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39" w:rsidRPr="00D06339" w:rsidRDefault="00D06339" w:rsidP="00A343FD">
      <w:pPr>
        <w:spacing w:before="180" w:line="220" w:lineRule="exact"/>
        <w:ind w:left="-284" w:right="279"/>
        <w:rPr>
          <w:rFonts w:eastAsia="Calibri"/>
          <w:b/>
          <w:color w:val="231F20"/>
          <w:sz w:val="28"/>
          <w:szCs w:val="28"/>
        </w:rPr>
      </w:pPr>
      <w:r w:rsidRPr="00D06339">
        <w:rPr>
          <w:rFonts w:eastAsia="Calibri"/>
          <w:b/>
          <w:color w:val="231F20"/>
          <w:sz w:val="28"/>
          <w:szCs w:val="28"/>
        </w:rPr>
        <w:t>Introduction</w:t>
      </w:r>
    </w:p>
    <w:p w:rsidR="00870DFD" w:rsidRPr="00870DFD" w:rsidRDefault="00870DFD" w:rsidP="00870DFD">
      <w:pPr>
        <w:spacing w:before="120"/>
        <w:ind w:left="-284" w:right="-107"/>
        <w:jc w:val="both"/>
        <w:rPr>
          <w:rFonts w:eastAsia="Calibri"/>
          <w:sz w:val="24"/>
          <w:szCs w:val="24"/>
        </w:rPr>
      </w:pPr>
      <w:r w:rsidRPr="00870DFD">
        <w:rPr>
          <w:rFonts w:eastAsia="Calibri"/>
          <w:sz w:val="24"/>
          <w:szCs w:val="24"/>
        </w:rPr>
        <w:t xml:space="preserve">This protocol is intended to provide general guidance and to promote greater clarity on the use of social media by Oxford City </w:t>
      </w:r>
      <w:proofErr w:type="spellStart"/>
      <w:r w:rsidRPr="00870DFD">
        <w:rPr>
          <w:rFonts w:eastAsia="Calibri"/>
          <w:sz w:val="24"/>
          <w:szCs w:val="24"/>
        </w:rPr>
        <w:t>councillors</w:t>
      </w:r>
      <w:proofErr w:type="spellEnd"/>
      <w:r w:rsidRPr="00870DFD">
        <w:rPr>
          <w:rFonts w:eastAsia="Calibri"/>
          <w:sz w:val="24"/>
          <w:szCs w:val="24"/>
        </w:rPr>
        <w:t xml:space="preserve"> in both their elected and personal roles.</w:t>
      </w:r>
    </w:p>
    <w:p w:rsidR="00A67D1E" w:rsidRPr="00870DFD" w:rsidRDefault="00A67D1E" w:rsidP="00A67D1E">
      <w:pPr>
        <w:spacing w:before="120"/>
        <w:ind w:left="-284" w:right="-107"/>
        <w:jc w:val="both"/>
        <w:rPr>
          <w:rFonts w:eastAsia="Calibri"/>
          <w:sz w:val="24"/>
          <w:szCs w:val="24"/>
        </w:rPr>
      </w:pPr>
      <w:r w:rsidRPr="00870DFD">
        <w:rPr>
          <w:rFonts w:eastAsia="Calibri"/>
          <w:sz w:val="24"/>
          <w:szCs w:val="24"/>
        </w:rPr>
        <w:t>The use of social media poses some risks to the Council's reputation. These risks need to be managed.</w:t>
      </w:r>
      <w:r w:rsidR="00870DFD" w:rsidRPr="00870DFD">
        <w:rPr>
          <w:rFonts w:eastAsia="Calibri"/>
          <w:sz w:val="24"/>
          <w:szCs w:val="24"/>
        </w:rPr>
        <w:t xml:space="preserve">  </w:t>
      </w:r>
      <w:r w:rsidRPr="00870DFD">
        <w:rPr>
          <w:rFonts w:eastAsia="Calibri"/>
          <w:sz w:val="24"/>
          <w:szCs w:val="24"/>
        </w:rPr>
        <w:t>This protocol aims to ensure that:</w:t>
      </w:r>
    </w:p>
    <w:p w:rsidR="00A67D1E" w:rsidRPr="00870DFD" w:rsidRDefault="00870DFD" w:rsidP="00A67D1E">
      <w:pPr>
        <w:pStyle w:val="ListParagraph"/>
        <w:numPr>
          <w:ilvl w:val="0"/>
          <w:numId w:val="27"/>
        </w:numPr>
        <w:spacing w:before="120"/>
        <w:ind w:right="-107"/>
        <w:rPr>
          <w:rFonts w:eastAsia="Calibri"/>
          <w:sz w:val="24"/>
          <w:szCs w:val="24"/>
        </w:rPr>
      </w:pPr>
      <w:r w:rsidRPr="00870DFD">
        <w:rPr>
          <w:rFonts w:eastAsia="Calibri"/>
          <w:sz w:val="24"/>
          <w:szCs w:val="24"/>
        </w:rPr>
        <w:t>C</w:t>
      </w:r>
      <w:r w:rsidR="00A67D1E" w:rsidRPr="00870DFD">
        <w:rPr>
          <w:rFonts w:eastAsia="Calibri"/>
          <w:sz w:val="24"/>
          <w:szCs w:val="24"/>
        </w:rPr>
        <w:t>ouncillors</w:t>
      </w:r>
      <w:r w:rsidRPr="00870DFD">
        <w:rPr>
          <w:rFonts w:eastAsia="Calibri"/>
          <w:sz w:val="24"/>
          <w:szCs w:val="24"/>
        </w:rPr>
        <w:t>, and through them the Council,</w:t>
      </w:r>
      <w:r w:rsidR="00A67D1E" w:rsidRPr="00870DFD">
        <w:rPr>
          <w:rFonts w:eastAsia="Calibri"/>
          <w:sz w:val="24"/>
          <w:szCs w:val="24"/>
        </w:rPr>
        <w:t xml:space="preserve"> are not exposed to legal risks as a result of social media use</w:t>
      </w:r>
    </w:p>
    <w:p w:rsidR="00A67D1E" w:rsidRPr="00870DFD" w:rsidRDefault="00A67D1E" w:rsidP="00A67D1E">
      <w:pPr>
        <w:pStyle w:val="ListParagraph"/>
        <w:numPr>
          <w:ilvl w:val="0"/>
          <w:numId w:val="27"/>
        </w:numPr>
        <w:spacing w:before="120"/>
        <w:ind w:right="-107"/>
        <w:rPr>
          <w:rFonts w:eastAsia="Calibri"/>
          <w:sz w:val="24"/>
          <w:szCs w:val="24"/>
        </w:rPr>
      </w:pPr>
      <w:r w:rsidRPr="00870DFD">
        <w:rPr>
          <w:rFonts w:eastAsia="Calibri"/>
          <w:sz w:val="24"/>
          <w:szCs w:val="24"/>
        </w:rPr>
        <w:t xml:space="preserve">the reputation of the </w:t>
      </w:r>
      <w:r w:rsidR="00870DFD" w:rsidRPr="00870DFD">
        <w:rPr>
          <w:rFonts w:eastAsia="Calibri"/>
          <w:sz w:val="24"/>
          <w:szCs w:val="24"/>
        </w:rPr>
        <w:t>Councillors, and through them the Council,</w:t>
      </w:r>
      <w:r w:rsidRPr="00870DFD">
        <w:rPr>
          <w:rFonts w:eastAsia="Calibri"/>
          <w:sz w:val="24"/>
          <w:szCs w:val="24"/>
        </w:rPr>
        <w:t xml:space="preserve"> is not damaged as a result of social media use</w:t>
      </w:r>
    </w:p>
    <w:p w:rsidR="00D06339" w:rsidRPr="00D06339" w:rsidRDefault="00D06339" w:rsidP="00A343FD">
      <w:pPr>
        <w:spacing w:before="120"/>
        <w:ind w:left="-284" w:right="-107"/>
        <w:jc w:val="both"/>
        <w:rPr>
          <w:rFonts w:eastAsia="Calibri"/>
          <w:sz w:val="24"/>
          <w:szCs w:val="24"/>
        </w:rPr>
      </w:pPr>
      <w:r w:rsidRPr="00D06339">
        <w:rPr>
          <w:rFonts w:eastAsia="Calibri"/>
          <w:color w:val="231F20"/>
          <w:sz w:val="24"/>
          <w:szCs w:val="24"/>
        </w:rPr>
        <w:t>Social</w:t>
      </w:r>
      <w:r w:rsidRPr="00D06339">
        <w:rPr>
          <w:rFonts w:eastAsia="Calibri"/>
          <w:color w:val="231F20"/>
          <w:spacing w:val="-16"/>
          <w:sz w:val="24"/>
          <w:szCs w:val="24"/>
        </w:rPr>
        <w:t xml:space="preserve"> </w:t>
      </w:r>
      <w:r w:rsidRPr="00D06339">
        <w:rPr>
          <w:rFonts w:eastAsia="Calibri"/>
          <w:color w:val="231F20"/>
          <w:sz w:val="24"/>
          <w:szCs w:val="24"/>
        </w:rPr>
        <w:t>media</w:t>
      </w:r>
      <w:r w:rsidRPr="00D06339">
        <w:rPr>
          <w:rFonts w:eastAsia="Calibri"/>
          <w:color w:val="231F20"/>
          <w:spacing w:val="-16"/>
          <w:sz w:val="24"/>
          <w:szCs w:val="24"/>
        </w:rPr>
        <w:t xml:space="preserve"> </w:t>
      </w:r>
      <w:r w:rsidRPr="00D06339">
        <w:rPr>
          <w:rFonts w:eastAsia="Calibri"/>
          <w:color w:val="231F20"/>
          <w:sz w:val="24"/>
          <w:szCs w:val="24"/>
        </w:rPr>
        <w:t>evolves</w:t>
      </w:r>
      <w:r w:rsidRPr="00D06339">
        <w:rPr>
          <w:rFonts w:eastAsia="Calibri"/>
          <w:color w:val="231F20"/>
          <w:spacing w:val="-16"/>
          <w:sz w:val="24"/>
          <w:szCs w:val="24"/>
        </w:rPr>
        <w:t xml:space="preserve"> </w:t>
      </w:r>
      <w:r w:rsidRPr="00D06339">
        <w:rPr>
          <w:rFonts w:eastAsia="Calibri"/>
          <w:color w:val="231F20"/>
          <w:sz w:val="24"/>
          <w:szCs w:val="24"/>
        </w:rPr>
        <w:t>rapidly,</w:t>
      </w:r>
      <w:r w:rsidRPr="00D06339">
        <w:rPr>
          <w:rFonts w:eastAsia="Calibri"/>
          <w:color w:val="231F20"/>
          <w:spacing w:val="-16"/>
          <w:sz w:val="24"/>
          <w:szCs w:val="24"/>
        </w:rPr>
        <w:t xml:space="preserve"> </w:t>
      </w:r>
      <w:r w:rsidRPr="00D06339">
        <w:rPr>
          <w:rFonts w:eastAsia="Calibri"/>
          <w:color w:val="231F20"/>
          <w:sz w:val="24"/>
          <w:szCs w:val="24"/>
        </w:rPr>
        <w:t>with</w:t>
      </w:r>
      <w:r w:rsidRPr="00D06339">
        <w:rPr>
          <w:rFonts w:eastAsia="Calibri"/>
          <w:color w:val="231F20"/>
          <w:spacing w:val="-16"/>
          <w:sz w:val="24"/>
          <w:szCs w:val="24"/>
        </w:rPr>
        <w:t xml:space="preserve"> </w:t>
      </w:r>
      <w:r w:rsidRPr="00D06339">
        <w:rPr>
          <w:rFonts w:eastAsia="Calibri"/>
          <w:color w:val="231F20"/>
          <w:sz w:val="24"/>
          <w:szCs w:val="24"/>
        </w:rPr>
        <w:t>new</w:t>
      </w:r>
      <w:r w:rsidRPr="00D06339">
        <w:rPr>
          <w:rFonts w:eastAsia="Calibri"/>
          <w:color w:val="231F20"/>
          <w:spacing w:val="-16"/>
          <w:sz w:val="24"/>
          <w:szCs w:val="24"/>
        </w:rPr>
        <w:t xml:space="preserve"> </w:t>
      </w:r>
      <w:r w:rsidRPr="00D06339">
        <w:rPr>
          <w:rFonts w:eastAsia="Calibri"/>
          <w:color w:val="231F20"/>
          <w:sz w:val="24"/>
          <w:szCs w:val="24"/>
        </w:rPr>
        <w:t>sites</w:t>
      </w:r>
      <w:r w:rsidRPr="00D06339">
        <w:rPr>
          <w:rFonts w:eastAsia="Calibri"/>
          <w:color w:val="231F20"/>
          <w:spacing w:val="-16"/>
          <w:sz w:val="24"/>
          <w:szCs w:val="24"/>
        </w:rPr>
        <w:t xml:space="preserve"> </w:t>
      </w:r>
      <w:r w:rsidRPr="00D06339">
        <w:rPr>
          <w:rFonts w:eastAsia="Calibri"/>
          <w:color w:val="231F20"/>
          <w:sz w:val="24"/>
          <w:szCs w:val="24"/>
        </w:rPr>
        <w:t>and</w:t>
      </w:r>
      <w:r w:rsidRPr="00D06339">
        <w:rPr>
          <w:rFonts w:eastAsia="Calibri"/>
          <w:color w:val="231F20"/>
          <w:spacing w:val="-16"/>
          <w:sz w:val="24"/>
          <w:szCs w:val="24"/>
        </w:rPr>
        <w:t xml:space="preserve"> </w:t>
      </w:r>
      <w:r w:rsidRPr="00D06339">
        <w:rPr>
          <w:rFonts w:eastAsia="Calibri"/>
          <w:color w:val="231F20"/>
          <w:sz w:val="24"/>
          <w:szCs w:val="24"/>
        </w:rPr>
        <w:t>features</w:t>
      </w:r>
      <w:r w:rsidRPr="00D06339">
        <w:rPr>
          <w:rFonts w:eastAsia="Calibri"/>
          <w:color w:val="231F20"/>
          <w:spacing w:val="-16"/>
          <w:sz w:val="24"/>
          <w:szCs w:val="24"/>
        </w:rPr>
        <w:t xml:space="preserve"> </w:t>
      </w:r>
      <w:r w:rsidRPr="00D06339">
        <w:rPr>
          <w:rFonts w:eastAsia="Calibri"/>
          <w:color w:val="231F20"/>
          <w:sz w:val="24"/>
          <w:szCs w:val="24"/>
        </w:rPr>
        <w:t>launching</w:t>
      </w:r>
      <w:r w:rsidRPr="00D06339">
        <w:rPr>
          <w:rFonts w:eastAsia="Calibri"/>
          <w:color w:val="231F20"/>
          <w:spacing w:val="-16"/>
          <w:sz w:val="24"/>
          <w:szCs w:val="24"/>
        </w:rPr>
        <w:t xml:space="preserve"> </w:t>
      </w:r>
      <w:r w:rsidRPr="00D06339">
        <w:rPr>
          <w:rFonts w:eastAsia="Calibri"/>
          <w:color w:val="231F20"/>
          <w:sz w:val="24"/>
          <w:szCs w:val="24"/>
        </w:rPr>
        <w:t>regularly.</w:t>
      </w:r>
      <w:r w:rsidRPr="00D06339">
        <w:rPr>
          <w:rFonts w:eastAsia="Calibri"/>
          <w:color w:val="231F20"/>
          <w:spacing w:val="-16"/>
          <w:sz w:val="24"/>
          <w:szCs w:val="24"/>
        </w:rPr>
        <w:t xml:space="preserve"> </w:t>
      </w:r>
      <w:r w:rsidRPr="00D06339">
        <w:rPr>
          <w:rFonts w:eastAsia="Calibri"/>
          <w:color w:val="231F20"/>
          <w:sz w:val="24"/>
          <w:szCs w:val="24"/>
        </w:rPr>
        <w:t>As</w:t>
      </w:r>
      <w:r w:rsidRPr="00D06339">
        <w:rPr>
          <w:rFonts w:eastAsia="Calibri"/>
          <w:color w:val="231F20"/>
          <w:spacing w:val="-16"/>
          <w:sz w:val="24"/>
          <w:szCs w:val="24"/>
        </w:rPr>
        <w:t xml:space="preserve"> </w:t>
      </w:r>
      <w:r w:rsidRPr="00D06339">
        <w:rPr>
          <w:rFonts w:eastAsia="Calibri"/>
          <w:color w:val="231F20"/>
          <w:sz w:val="24"/>
          <w:szCs w:val="24"/>
        </w:rPr>
        <w:t>such,</w:t>
      </w:r>
      <w:r w:rsidRPr="00D06339">
        <w:rPr>
          <w:rFonts w:eastAsia="Calibri"/>
          <w:color w:val="231F20"/>
          <w:spacing w:val="-16"/>
          <w:sz w:val="24"/>
          <w:szCs w:val="24"/>
        </w:rPr>
        <w:t xml:space="preserve"> </w:t>
      </w:r>
      <w:r w:rsidRPr="00D06339">
        <w:rPr>
          <w:rFonts w:eastAsia="Calibri"/>
          <w:color w:val="231F20"/>
          <w:sz w:val="24"/>
          <w:szCs w:val="24"/>
        </w:rPr>
        <w:t xml:space="preserve">this </w:t>
      </w:r>
      <w:r w:rsidR="00870DFD">
        <w:rPr>
          <w:rFonts w:eastAsia="Calibri"/>
          <w:color w:val="231F20"/>
          <w:sz w:val="24"/>
          <w:szCs w:val="24"/>
        </w:rPr>
        <w:t>protocol</w:t>
      </w:r>
      <w:r w:rsidRPr="00D06339">
        <w:rPr>
          <w:rFonts w:eastAsia="Calibri"/>
          <w:color w:val="231F20"/>
          <w:spacing w:val="-7"/>
          <w:sz w:val="24"/>
          <w:szCs w:val="24"/>
        </w:rPr>
        <w:t xml:space="preserve"> </w:t>
      </w:r>
      <w:r w:rsidRPr="00D06339">
        <w:rPr>
          <w:rFonts w:eastAsia="Calibri"/>
          <w:color w:val="231F20"/>
          <w:sz w:val="24"/>
          <w:szCs w:val="24"/>
        </w:rPr>
        <w:t>does</w:t>
      </w:r>
      <w:r w:rsidRPr="00D06339">
        <w:rPr>
          <w:rFonts w:eastAsia="Calibri"/>
          <w:color w:val="231F20"/>
          <w:spacing w:val="-7"/>
          <w:sz w:val="24"/>
          <w:szCs w:val="24"/>
        </w:rPr>
        <w:t xml:space="preserve"> </w:t>
      </w:r>
      <w:r w:rsidRPr="00D06339">
        <w:rPr>
          <w:rFonts w:eastAsia="Calibri"/>
          <w:color w:val="231F20"/>
          <w:sz w:val="24"/>
          <w:szCs w:val="24"/>
        </w:rPr>
        <w:t>not</w:t>
      </w:r>
      <w:r w:rsidRPr="00D06339">
        <w:rPr>
          <w:rFonts w:eastAsia="Calibri"/>
          <w:color w:val="231F20"/>
          <w:spacing w:val="-7"/>
          <w:sz w:val="24"/>
          <w:szCs w:val="24"/>
        </w:rPr>
        <w:t xml:space="preserve"> </w:t>
      </w:r>
      <w:r w:rsidRPr="00D06339">
        <w:rPr>
          <w:rFonts w:eastAsia="Calibri"/>
          <w:color w:val="231F20"/>
          <w:sz w:val="24"/>
          <w:szCs w:val="24"/>
        </w:rPr>
        <w:t>go</w:t>
      </w:r>
      <w:r w:rsidRPr="00D06339">
        <w:rPr>
          <w:rFonts w:eastAsia="Calibri"/>
          <w:color w:val="231F20"/>
          <w:spacing w:val="-7"/>
          <w:sz w:val="24"/>
          <w:szCs w:val="24"/>
        </w:rPr>
        <w:t xml:space="preserve"> </w:t>
      </w:r>
      <w:r w:rsidRPr="00D06339">
        <w:rPr>
          <w:rFonts w:eastAsia="Calibri"/>
          <w:color w:val="231F20"/>
          <w:sz w:val="24"/>
          <w:szCs w:val="24"/>
        </w:rPr>
        <w:t>into</w:t>
      </w:r>
      <w:r w:rsidRPr="00D06339">
        <w:rPr>
          <w:rFonts w:eastAsia="Calibri"/>
          <w:color w:val="231F20"/>
          <w:spacing w:val="-7"/>
          <w:sz w:val="24"/>
          <w:szCs w:val="24"/>
        </w:rPr>
        <w:t xml:space="preserve"> </w:t>
      </w:r>
      <w:r w:rsidRPr="00D06339">
        <w:rPr>
          <w:rFonts w:eastAsia="Calibri"/>
          <w:color w:val="231F20"/>
          <w:sz w:val="24"/>
          <w:szCs w:val="24"/>
        </w:rPr>
        <w:t>detail</w:t>
      </w:r>
      <w:r w:rsidRPr="00D06339">
        <w:rPr>
          <w:rFonts w:eastAsia="Calibri"/>
          <w:color w:val="231F20"/>
          <w:spacing w:val="-7"/>
          <w:sz w:val="24"/>
          <w:szCs w:val="24"/>
        </w:rPr>
        <w:t xml:space="preserve"> </w:t>
      </w:r>
      <w:r w:rsidRPr="00D06339">
        <w:rPr>
          <w:rFonts w:eastAsia="Calibri"/>
          <w:color w:val="231F20"/>
          <w:sz w:val="24"/>
          <w:szCs w:val="24"/>
        </w:rPr>
        <w:t>about</w:t>
      </w:r>
      <w:r w:rsidRPr="00D06339">
        <w:rPr>
          <w:rFonts w:eastAsia="Calibri"/>
          <w:color w:val="231F20"/>
          <w:spacing w:val="-7"/>
          <w:sz w:val="24"/>
          <w:szCs w:val="24"/>
        </w:rPr>
        <w:t xml:space="preserve"> </w:t>
      </w:r>
      <w:r w:rsidRPr="00D06339">
        <w:rPr>
          <w:rFonts w:eastAsia="Calibri"/>
          <w:color w:val="231F20"/>
          <w:sz w:val="24"/>
          <w:szCs w:val="24"/>
        </w:rPr>
        <w:t>how</w:t>
      </w:r>
      <w:r w:rsidRPr="00D06339">
        <w:rPr>
          <w:rFonts w:eastAsia="Calibri"/>
          <w:color w:val="231F20"/>
          <w:spacing w:val="-7"/>
          <w:sz w:val="24"/>
          <w:szCs w:val="24"/>
        </w:rPr>
        <w:t xml:space="preserve"> </w:t>
      </w:r>
      <w:r w:rsidRPr="00D06339">
        <w:rPr>
          <w:rFonts w:eastAsia="Calibri"/>
          <w:color w:val="231F20"/>
          <w:sz w:val="24"/>
          <w:szCs w:val="24"/>
        </w:rPr>
        <w:t>to</w:t>
      </w:r>
      <w:r w:rsidRPr="00D06339">
        <w:rPr>
          <w:rFonts w:eastAsia="Calibri"/>
          <w:color w:val="231F20"/>
          <w:spacing w:val="-7"/>
          <w:sz w:val="24"/>
          <w:szCs w:val="24"/>
        </w:rPr>
        <w:t xml:space="preserve"> </w:t>
      </w:r>
      <w:r w:rsidRPr="00D06339">
        <w:rPr>
          <w:rFonts w:eastAsia="Calibri"/>
          <w:color w:val="231F20"/>
          <w:sz w:val="24"/>
          <w:szCs w:val="24"/>
        </w:rPr>
        <w:t>operate</w:t>
      </w:r>
      <w:r w:rsidRPr="00D06339">
        <w:rPr>
          <w:rFonts w:eastAsia="Calibri"/>
          <w:color w:val="231F20"/>
          <w:spacing w:val="-7"/>
          <w:sz w:val="24"/>
          <w:szCs w:val="24"/>
        </w:rPr>
        <w:t xml:space="preserve"> </w:t>
      </w:r>
      <w:r w:rsidR="00870DFD">
        <w:rPr>
          <w:rFonts w:eastAsia="Calibri"/>
          <w:color w:val="231F20"/>
          <w:sz w:val="24"/>
          <w:szCs w:val="24"/>
        </w:rPr>
        <w:t>different</w:t>
      </w:r>
      <w:r w:rsidRPr="00D06339">
        <w:rPr>
          <w:rFonts w:eastAsia="Calibri"/>
          <w:color w:val="231F20"/>
          <w:spacing w:val="-7"/>
          <w:sz w:val="24"/>
          <w:szCs w:val="24"/>
        </w:rPr>
        <w:t xml:space="preserve"> </w:t>
      </w:r>
      <w:r w:rsidRPr="00D06339">
        <w:rPr>
          <w:rFonts w:eastAsia="Calibri"/>
          <w:color w:val="231F20"/>
          <w:sz w:val="24"/>
          <w:szCs w:val="24"/>
        </w:rPr>
        <w:t>social</w:t>
      </w:r>
      <w:r w:rsidRPr="00D06339">
        <w:rPr>
          <w:rFonts w:eastAsia="Calibri"/>
          <w:color w:val="231F20"/>
          <w:spacing w:val="-7"/>
          <w:sz w:val="24"/>
          <w:szCs w:val="24"/>
        </w:rPr>
        <w:t xml:space="preserve"> </w:t>
      </w:r>
      <w:r w:rsidRPr="00D06339">
        <w:rPr>
          <w:rFonts w:eastAsia="Calibri"/>
          <w:color w:val="231F20"/>
          <w:sz w:val="24"/>
          <w:szCs w:val="24"/>
        </w:rPr>
        <w:t>media</w:t>
      </w:r>
      <w:r w:rsidRPr="00D06339">
        <w:rPr>
          <w:rFonts w:eastAsia="Calibri"/>
          <w:color w:val="231F20"/>
          <w:spacing w:val="-7"/>
          <w:sz w:val="24"/>
          <w:szCs w:val="24"/>
        </w:rPr>
        <w:t xml:space="preserve"> </w:t>
      </w:r>
      <w:r w:rsidRPr="00D06339">
        <w:rPr>
          <w:rFonts w:eastAsia="Calibri"/>
          <w:color w:val="231F20"/>
          <w:sz w:val="24"/>
          <w:szCs w:val="24"/>
        </w:rPr>
        <w:t xml:space="preserve">applications, nor does it </w:t>
      </w:r>
      <w:r w:rsidR="00B227FE">
        <w:rPr>
          <w:rFonts w:eastAsia="Calibri"/>
          <w:color w:val="231F20"/>
          <w:sz w:val="24"/>
          <w:szCs w:val="24"/>
        </w:rPr>
        <w:t>seek</w:t>
      </w:r>
      <w:r w:rsidRPr="00D06339">
        <w:rPr>
          <w:rFonts w:eastAsia="Calibri"/>
          <w:color w:val="231F20"/>
          <w:sz w:val="24"/>
          <w:szCs w:val="24"/>
        </w:rPr>
        <w:t xml:space="preserve"> to encourage </w:t>
      </w:r>
      <w:r w:rsidR="00870DFD">
        <w:rPr>
          <w:rFonts w:eastAsia="Calibri"/>
          <w:color w:val="231F20"/>
          <w:sz w:val="24"/>
          <w:szCs w:val="24"/>
        </w:rPr>
        <w:t>the</w:t>
      </w:r>
      <w:r w:rsidRPr="00D06339">
        <w:rPr>
          <w:rFonts w:eastAsia="Calibri"/>
          <w:color w:val="231F20"/>
          <w:sz w:val="24"/>
          <w:szCs w:val="24"/>
        </w:rPr>
        <w:t xml:space="preserve"> use </w:t>
      </w:r>
      <w:r w:rsidR="00870DFD">
        <w:rPr>
          <w:rFonts w:eastAsia="Calibri"/>
          <w:color w:val="231F20"/>
          <w:sz w:val="24"/>
          <w:szCs w:val="24"/>
        </w:rPr>
        <w:t xml:space="preserve">of </w:t>
      </w:r>
      <w:r w:rsidRPr="00D06339">
        <w:rPr>
          <w:rFonts w:eastAsia="Calibri"/>
          <w:color w:val="231F20"/>
          <w:sz w:val="24"/>
          <w:szCs w:val="24"/>
        </w:rPr>
        <w:t>social media.</w:t>
      </w:r>
    </w:p>
    <w:p w:rsidR="00A343FD" w:rsidRDefault="00A343FD" w:rsidP="00D06339">
      <w:pPr>
        <w:rPr>
          <w:b/>
          <w:noProof/>
          <w:sz w:val="28"/>
          <w:szCs w:val="28"/>
          <w:lang w:val="en-GB" w:eastAsia="en-GB"/>
        </w:rPr>
      </w:pPr>
    </w:p>
    <w:p w:rsidR="00E56685" w:rsidRDefault="00E56685" w:rsidP="00A343FD">
      <w:pPr>
        <w:ind w:left="-284"/>
        <w:rPr>
          <w:b/>
          <w:sz w:val="28"/>
          <w:szCs w:val="28"/>
        </w:rPr>
      </w:pPr>
      <w:r>
        <w:rPr>
          <w:b/>
          <w:sz w:val="28"/>
          <w:szCs w:val="28"/>
        </w:rPr>
        <w:t>Different roles and blurred identities</w:t>
      </w:r>
    </w:p>
    <w:p w:rsidR="00E56685" w:rsidRPr="00D06339" w:rsidRDefault="0048224C" w:rsidP="00A343FD">
      <w:pPr>
        <w:spacing w:before="120"/>
        <w:ind w:left="-284" w:right="-107"/>
        <w:jc w:val="both"/>
        <w:rPr>
          <w:b/>
          <w:sz w:val="24"/>
          <w:szCs w:val="24"/>
        </w:rPr>
      </w:pPr>
      <w:r>
        <w:rPr>
          <w:rFonts w:eastAsia="Calibri"/>
          <w:sz w:val="24"/>
          <w:szCs w:val="24"/>
        </w:rPr>
        <w:t>Using s</w:t>
      </w:r>
      <w:r w:rsidR="00E56685" w:rsidRPr="00D06339">
        <w:rPr>
          <w:rFonts w:eastAsia="Calibri"/>
          <w:sz w:val="24"/>
          <w:szCs w:val="24"/>
        </w:rPr>
        <w:t xml:space="preserve">ocial media often blurs the line between personal and </w:t>
      </w:r>
      <w:r w:rsidR="00D60170">
        <w:rPr>
          <w:rFonts w:eastAsia="Calibri"/>
          <w:sz w:val="24"/>
          <w:szCs w:val="24"/>
        </w:rPr>
        <w:t>officia</w:t>
      </w:r>
      <w:r w:rsidR="00E56685" w:rsidRPr="00D06339">
        <w:rPr>
          <w:rFonts w:eastAsia="Calibri"/>
          <w:sz w:val="24"/>
          <w:szCs w:val="24"/>
        </w:rPr>
        <w:t>l communications.</w:t>
      </w:r>
    </w:p>
    <w:p w:rsidR="00E56685" w:rsidRDefault="00870DFD" w:rsidP="00A343FD">
      <w:pPr>
        <w:spacing w:before="120" w:after="120"/>
        <w:ind w:left="-284" w:right="-107"/>
        <w:jc w:val="both"/>
        <w:rPr>
          <w:sz w:val="24"/>
          <w:szCs w:val="24"/>
        </w:rPr>
      </w:pPr>
      <w:r>
        <w:rPr>
          <w:sz w:val="24"/>
          <w:szCs w:val="24"/>
        </w:rPr>
        <w:t>A</w:t>
      </w:r>
      <w:r w:rsidR="00E56685" w:rsidRPr="00D06339">
        <w:rPr>
          <w:sz w:val="24"/>
          <w:szCs w:val="24"/>
        </w:rPr>
        <w:t xml:space="preserve">nyone reading </w:t>
      </w:r>
      <w:r w:rsidR="0048224C">
        <w:rPr>
          <w:sz w:val="24"/>
          <w:szCs w:val="24"/>
        </w:rPr>
        <w:t>social media posts</w:t>
      </w:r>
      <w:r w:rsidR="00E56685" w:rsidRPr="00D06339">
        <w:rPr>
          <w:sz w:val="24"/>
          <w:szCs w:val="24"/>
        </w:rPr>
        <w:t xml:space="preserve"> will not</w:t>
      </w:r>
      <w:r w:rsidR="00E56685">
        <w:rPr>
          <w:sz w:val="24"/>
          <w:szCs w:val="24"/>
        </w:rPr>
        <w:t xml:space="preserve"> </w:t>
      </w:r>
      <w:r w:rsidR="00E56685" w:rsidRPr="00D06339">
        <w:rPr>
          <w:sz w:val="24"/>
          <w:szCs w:val="24"/>
        </w:rPr>
        <w:t xml:space="preserve">necessarily </w:t>
      </w:r>
      <w:proofErr w:type="spellStart"/>
      <w:r w:rsidR="00E56685" w:rsidRPr="00D06339">
        <w:rPr>
          <w:sz w:val="24"/>
          <w:szCs w:val="24"/>
        </w:rPr>
        <w:t>recognise</w:t>
      </w:r>
      <w:proofErr w:type="spellEnd"/>
      <w:r w:rsidR="00E56685" w:rsidRPr="00D06339">
        <w:rPr>
          <w:sz w:val="24"/>
          <w:szCs w:val="24"/>
        </w:rPr>
        <w:t xml:space="preserve"> when </w:t>
      </w:r>
      <w:r w:rsidR="000D2C66">
        <w:rPr>
          <w:sz w:val="24"/>
          <w:szCs w:val="24"/>
        </w:rPr>
        <w:t xml:space="preserve">a </w:t>
      </w:r>
      <w:proofErr w:type="spellStart"/>
      <w:r w:rsidR="000D2C66">
        <w:rPr>
          <w:sz w:val="24"/>
          <w:szCs w:val="24"/>
        </w:rPr>
        <w:t>councillor</w:t>
      </w:r>
      <w:proofErr w:type="spellEnd"/>
      <w:r w:rsidR="000D2C66">
        <w:rPr>
          <w:sz w:val="24"/>
          <w:szCs w:val="24"/>
        </w:rPr>
        <w:t xml:space="preserve"> is</w:t>
      </w:r>
      <w:r w:rsidR="00E56685" w:rsidRPr="00D06339">
        <w:rPr>
          <w:sz w:val="24"/>
          <w:szCs w:val="24"/>
        </w:rPr>
        <w:t xml:space="preserve"> speaking as a private individual or as a</w:t>
      </w:r>
      <w:r w:rsidR="000D2C66">
        <w:rPr>
          <w:sz w:val="24"/>
          <w:szCs w:val="24"/>
        </w:rPr>
        <w:t>n elected</w:t>
      </w:r>
      <w:r w:rsidR="00E56685" w:rsidRPr="00D06339">
        <w:rPr>
          <w:sz w:val="24"/>
          <w:szCs w:val="24"/>
        </w:rPr>
        <w:t xml:space="preserve"> </w:t>
      </w:r>
      <w:proofErr w:type="spellStart"/>
      <w:r w:rsidR="00E56685" w:rsidRPr="00D06339">
        <w:rPr>
          <w:sz w:val="24"/>
          <w:szCs w:val="24"/>
        </w:rPr>
        <w:t>councillor</w:t>
      </w:r>
      <w:proofErr w:type="spellEnd"/>
      <w:r w:rsidR="00E56685" w:rsidRPr="00D06339">
        <w:rPr>
          <w:sz w:val="24"/>
          <w:szCs w:val="24"/>
        </w:rPr>
        <w:t xml:space="preserve"> </w:t>
      </w:r>
      <w:r w:rsidR="00595CA2" w:rsidRPr="00595CA2">
        <w:rPr>
          <w:sz w:val="24"/>
          <w:szCs w:val="24"/>
        </w:rPr>
        <w:t xml:space="preserve">regardless of whether or not </w:t>
      </w:r>
      <w:r w:rsidR="000D2C66">
        <w:rPr>
          <w:sz w:val="24"/>
          <w:szCs w:val="24"/>
        </w:rPr>
        <w:t>the post comes from</w:t>
      </w:r>
      <w:r w:rsidR="00595CA2" w:rsidRPr="00595CA2">
        <w:rPr>
          <w:sz w:val="24"/>
          <w:szCs w:val="24"/>
        </w:rPr>
        <w:t xml:space="preserve"> a “</w:t>
      </w:r>
      <w:proofErr w:type="spellStart"/>
      <w:r w:rsidR="00595CA2" w:rsidRPr="00595CA2">
        <w:rPr>
          <w:sz w:val="24"/>
          <w:szCs w:val="24"/>
        </w:rPr>
        <w:t>councillor</w:t>
      </w:r>
      <w:proofErr w:type="spellEnd"/>
      <w:r w:rsidR="00595CA2" w:rsidRPr="00595CA2">
        <w:rPr>
          <w:sz w:val="24"/>
          <w:szCs w:val="24"/>
        </w:rPr>
        <w:t>” profile.</w:t>
      </w:r>
    </w:p>
    <w:p w:rsidR="00E56685" w:rsidRPr="00D06339" w:rsidRDefault="00E56685" w:rsidP="00A343FD">
      <w:pPr>
        <w:spacing w:line="225" w:lineRule="auto"/>
        <w:ind w:left="-284" w:right="-107"/>
        <w:jc w:val="both"/>
        <w:outlineLvl w:val="0"/>
        <w:rPr>
          <w:rFonts w:ascii="Calibri" w:eastAsia="Calibri" w:hAnsi="Calibri" w:cs="Calibri"/>
          <w:b/>
          <w:bCs/>
          <w:i/>
          <w:sz w:val="20"/>
          <w:szCs w:val="32"/>
        </w:rPr>
      </w:pPr>
      <w:r w:rsidRPr="00E56685">
        <w:rPr>
          <w:rFonts w:ascii="Calibri" w:eastAsia="Calibri" w:hAnsi="Calibri" w:cs="Calibri"/>
          <w:b/>
          <w:bCs/>
          <w:i/>
          <w:color w:val="2B80B7"/>
          <w:w w:val="105"/>
          <w:sz w:val="28"/>
          <w:szCs w:val="28"/>
        </w:rPr>
        <w:t>“</w:t>
      </w:r>
      <w:proofErr w:type="gramStart"/>
      <w:r w:rsidRPr="00E56685">
        <w:rPr>
          <w:rFonts w:ascii="Calibri" w:eastAsia="Calibri" w:hAnsi="Calibri" w:cs="Calibri"/>
          <w:b/>
          <w:bCs/>
          <w:i/>
          <w:color w:val="2B80B7"/>
          <w:w w:val="105"/>
          <w:sz w:val="28"/>
          <w:szCs w:val="28"/>
        </w:rPr>
        <w:t>since</w:t>
      </w:r>
      <w:proofErr w:type="gramEnd"/>
      <w:r w:rsidRPr="00E56685">
        <w:rPr>
          <w:rFonts w:ascii="Calibri" w:eastAsia="Calibri" w:hAnsi="Calibri" w:cs="Calibri"/>
          <w:b/>
          <w:bCs/>
          <w:i/>
          <w:color w:val="2B80B7"/>
          <w:w w:val="105"/>
          <w:sz w:val="28"/>
          <w:szCs w:val="28"/>
        </w:rPr>
        <w:t xml:space="preserve"> the judgement of whether you are perceived</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to</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acting</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as</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w:t>
      </w:r>
      <w:r w:rsidRPr="00E56685">
        <w:rPr>
          <w:rFonts w:ascii="Calibri" w:eastAsia="Calibri" w:hAnsi="Calibri" w:cs="Calibri"/>
          <w:b/>
          <w:bCs/>
          <w:i/>
          <w:color w:val="2B80B7"/>
          <w:spacing w:val="-19"/>
          <w:w w:val="105"/>
          <w:sz w:val="28"/>
          <w:szCs w:val="28"/>
        </w:rPr>
        <w:t xml:space="preserve"> </w:t>
      </w:r>
      <w:proofErr w:type="spellStart"/>
      <w:r w:rsidRPr="00E56685">
        <w:rPr>
          <w:rFonts w:ascii="Calibri" w:eastAsia="Calibri" w:hAnsi="Calibri" w:cs="Calibri"/>
          <w:b/>
          <w:bCs/>
          <w:i/>
          <w:color w:val="2B80B7"/>
          <w:w w:val="105"/>
          <w:sz w:val="28"/>
          <w:szCs w:val="28"/>
        </w:rPr>
        <w:t>councillor</w:t>
      </w:r>
      <w:proofErr w:type="spellEnd"/>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will</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taken</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 xml:space="preserve">by someone else, </w:t>
      </w:r>
      <w:r w:rsidRPr="00E56685">
        <w:rPr>
          <w:rFonts w:ascii="Calibri" w:eastAsia="Calibri" w:hAnsi="Calibri" w:cs="Calibri"/>
          <w:b/>
          <w:bCs/>
          <w:i/>
          <w:color w:val="2B80B7"/>
          <w:spacing w:val="-5"/>
          <w:w w:val="105"/>
          <w:sz w:val="28"/>
          <w:szCs w:val="28"/>
        </w:rPr>
        <w:t xml:space="preserve">it’s </w:t>
      </w:r>
      <w:r w:rsidRPr="00E56685">
        <w:rPr>
          <w:rFonts w:ascii="Calibri" w:eastAsia="Calibri" w:hAnsi="Calibri" w:cs="Calibri"/>
          <w:b/>
          <w:bCs/>
          <w:i/>
          <w:color w:val="2B80B7"/>
          <w:w w:val="105"/>
          <w:sz w:val="28"/>
          <w:szCs w:val="28"/>
        </w:rPr>
        <w:t>safest to assume that any online activity</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can</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linked</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to</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your</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official</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spacing w:val="-8"/>
          <w:w w:val="105"/>
          <w:sz w:val="28"/>
          <w:szCs w:val="28"/>
        </w:rPr>
        <w:t>role.”</w:t>
      </w:r>
      <w:r w:rsidR="00147532">
        <w:rPr>
          <w:rStyle w:val="FootnoteReference"/>
          <w:rFonts w:ascii="Calibri" w:eastAsia="Calibri" w:hAnsi="Calibri" w:cs="Calibri"/>
          <w:b/>
          <w:bCs/>
          <w:i/>
          <w:color w:val="2B80B7"/>
          <w:spacing w:val="-8"/>
          <w:w w:val="105"/>
          <w:sz w:val="28"/>
          <w:szCs w:val="28"/>
        </w:rPr>
        <w:footnoteReference w:id="1"/>
      </w:r>
      <w:r w:rsidR="00147532" w:rsidRPr="00D06339">
        <w:rPr>
          <w:rFonts w:ascii="Calibri" w:eastAsia="Calibri" w:hAnsi="Calibri" w:cs="Calibri"/>
          <w:b/>
          <w:bCs/>
          <w:i/>
          <w:color w:val="2B80B7"/>
          <w:spacing w:val="-21"/>
          <w:w w:val="105"/>
          <w:sz w:val="32"/>
          <w:szCs w:val="32"/>
        </w:rPr>
        <w:t xml:space="preserve"> </w:t>
      </w:r>
    </w:p>
    <w:p w:rsidR="00147532" w:rsidRPr="00147532" w:rsidRDefault="000D2C66" w:rsidP="00A343FD">
      <w:pPr>
        <w:spacing w:before="120" w:after="120"/>
        <w:ind w:left="-284" w:right="-107"/>
        <w:jc w:val="both"/>
        <w:rPr>
          <w:noProof/>
          <w:sz w:val="24"/>
          <w:szCs w:val="24"/>
          <w:lang w:val="en-GB" w:eastAsia="en-GB"/>
        </w:rPr>
      </w:pPr>
      <w:r>
        <w:rPr>
          <w:noProof/>
          <w:sz w:val="24"/>
          <w:szCs w:val="24"/>
          <w:lang w:val="en-GB" w:eastAsia="en-GB"/>
        </w:rPr>
        <w:t>Similarly anyone reading social media posts</w:t>
      </w:r>
      <w:r w:rsidR="00595CA2" w:rsidRPr="00595CA2">
        <w:rPr>
          <w:noProof/>
          <w:sz w:val="24"/>
          <w:szCs w:val="24"/>
          <w:lang w:val="en-GB" w:eastAsia="en-GB"/>
        </w:rPr>
        <w:t xml:space="preserve"> will also not necessarily recognise </w:t>
      </w:r>
      <w:r>
        <w:rPr>
          <w:noProof/>
          <w:sz w:val="24"/>
          <w:szCs w:val="24"/>
          <w:lang w:val="en-GB" w:eastAsia="en-GB"/>
        </w:rPr>
        <w:t>whether the post is from</w:t>
      </w:r>
      <w:r w:rsidR="00595CA2" w:rsidRPr="00595CA2">
        <w:rPr>
          <w:noProof/>
          <w:sz w:val="24"/>
          <w:szCs w:val="24"/>
          <w:lang w:val="en-GB" w:eastAsia="en-GB"/>
        </w:rPr>
        <w:t xml:space="preserve"> an individual councillor or as a spokesperson on behalf of the Council.  It is recommended that </w:t>
      </w:r>
      <w:r>
        <w:rPr>
          <w:noProof/>
          <w:sz w:val="24"/>
          <w:szCs w:val="24"/>
          <w:lang w:val="en-GB" w:eastAsia="en-GB"/>
        </w:rPr>
        <w:t>councillors</w:t>
      </w:r>
      <w:r w:rsidR="00595CA2" w:rsidRPr="00595CA2">
        <w:rPr>
          <w:noProof/>
          <w:sz w:val="24"/>
          <w:szCs w:val="24"/>
          <w:lang w:val="en-GB" w:eastAsia="en-GB"/>
        </w:rPr>
        <w:t xml:space="preserve"> add a statement along the following lines to </w:t>
      </w:r>
      <w:r>
        <w:rPr>
          <w:noProof/>
          <w:sz w:val="24"/>
          <w:szCs w:val="24"/>
          <w:lang w:val="en-GB" w:eastAsia="en-GB"/>
        </w:rPr>
        <w:t>their</w:t>
      </w:r>
      <w:r w:rsidR="00595CA2" w:rsidRPr="00595CA2">
        <w:rPr>
          <w:noProof/>
          <w:sz w:val="24"/>
          <w:szCs w:val="24"/>
          <w:lang w:val="en-GB" w:eastAsia="en-GB"/>
        </w:rPr>
        <w:t xml:space="preserve"> </w:t>
      </w:r>
      <w:r w:rsidR="0048224C">
        <w:rPr>
          <w:noProof/>
          <w:sz w:val="24"/>
          <w:szCs w:val="24"/>
          <w:lang w:val="en-GB" w:eastAsia="en-GB"/>
        </w:rPr>
        <w:t xml:space="preserve">social media </w:t>
      </w:r>
      <w:r w:rsidR="00595CA2" w:rsidRPr="00595CA2">
        <w:rPr>
          <w:noProof/>
          <w:sz w:val="24"/>
          <w:szCs w:val="24"/>
          <w:lang w:val="en-GB" w:eastAsia="en-GB"/>
        </w:rPr>
        <w:t>profile:</w:t>
      </w:r>
      <w:r w:rsidR="00147532">
        <w:rPr>
          <w:noProof/>
          <w:sz w:val="24"/>
          <w:szCs w:val="24"/>
          <w:lang w:val="en-GB" w:eastAsia="en-GB"/>
        </w:rPr>
        <w:t xml:space="preserve"> </w:t>
      </w:r>
    </w:p>
    <w:p w:rsidR="00E56685" w:rsidRPr="00595CA2" w:rsidRDefault="00147532" w:rsidP="00A343FD">
      <w:pPr>
        <w:ind w:left="-284" w:right="-107"/>
        <w:jc w:val="both"/>
        <w:rPr>
          <w:i/>
          <w:noProof/>
          <w:sz w:val="24"/>
          <w:szCs w:val="24"/>
          <w:lang w:val="en-GB" w:eastAsia="en-GB"/>
        </w:rPr>
      </w:pPr>
      <w:r w:rsidRPr="00595CA2">
        <w:rPr>
          <w:i/>
          <w:noProof/>
          <w:sz w:val="24"/>
          <w:szCs w:val="24"/>
          <w:lang w:val="en-GB" w:eastAsia="en-GB"/>
        </w:rPr>
        <w:t>“The views I express here are mine and do not necessarily reflect the views of the council.”</w:t>
      </w:r>
    </w:p>
    <w:p w:rsidR="00147532" w:rsidRDefault="00147532" w:rsidP="00147532">
      <w:pPr>
        <w:rPr>
          <w:b/>
          <w:noProof/>
          <w:sz w:val="28"/>
          <w:szCs w:val="28"/>
          <w:lang w:val="en-GB" w:eastAsia="en-GB"/>
        </w:rPr>
      </w:pPr>
    </w:p>
    <w:p w:rsidR="008F565F" w:rsidRDefault="00D06339" w:rsidP="00A343FD">
      <w:pPr>
        <w:ind w:left="-284"/>
        <w:rPr>
          <w:b/>
          <w:noProof/>
          <w:sz w:val="28"/>
          <w:szCs w:val="28"/>
          <w:lang w:val="en-GB" w:eastAsia="en-GB"/>
        </w:rPr>
      </w:pPr>
      <w:r w:rsidRPr="00D06339">
        <w:rPr>
          <w:b/>
          <w:noProof/>
          <w:sz w:val="28"/>
          <w:szCs w:val="28"/>
          <w:lang w:val="en-GB" w:eastAsia="en-GB"/>
        </w:rPr>
        <w:t xml:space="preserve">Social </w:t>
      </w:r>
      <w:r w:rsidR="00107DE2">
        <w:rPr>
          <w:b/>
          <w:noProof/>
          <w:sz w:val="28"/>
          <w:szCs w:val="28"/>
          <w:lang w:val="en-GB" w:eastAsia="en-GB"/>
        </w:rPr>
        <w:t>m</w:t>
      </w:r>
      <w:r w:rsidRPr="00D06339">
        <w:rPr>
          <w:b/>
          <w:noProof/>
          <w:sz w:val="28"/>
          <w:szCs w:val="28"/>
          <w:lang w:val="en-GB" w:eastAsia="en-GB"/>
        </w:rPr>
        <w:t xml:space="preserve">edia </w:t>
      </w:r>
      <w:r w:rsidR="00107DE2">
        <w:rPr>
          <w:b/>
          <w:noProof/>
          <w:sz w:val="28"/>
          <w:szCs w:val="28"/>
          <w:lang w:val="en-GB" w:eastAsia="en-GB"/>
        </w:rPr>
        <w:t>protocol</w:t>
      </w:r>
      <w:r w:rsidRPr="00D06339">
        <w:rPr>
          <w:b/>
          <w:noProof/>
          <w:sz w:val="28"/>
          <w:szCs w:val="28"/>
          <w:lang w:val="en-GB" w:eastAsia="en-GB"/>
        </w:rPr>
        <w:t xml:space="preserve"> and the Code of Conduct</w:t>
      </w:r>
    </w:p>
    <w:p w:rsidR="00D06339" w:rsidRPr="00D06339" w:rsidRDefault="00D06339" w:rsidP="00A343FD">
      <w:pPr>
        <w:spacing w:before="120" w:after="120"/>
        <w:ind w:left="-284" w:right="-107"/>
        <w:jc w:val="both"/>
        <w:rPr>
          <w:sz w:val="24"/>
          <w:szCs w:val="24"/>
        </w:rPr>
      </w:pPr>
      <w:r w:rsidRPr="00D06339">
        <w:rPr>
          <w:sz w:val="24"/>
          <w:szCs w:val="24"/>
        </w:rPr>
        <w:t>When using social media</w:t>
      </w:r>
      <w:r w:rsidR="0048224C">
        <w:rPr>
          <w:sz w:val="24"/>
          <w:szCs w:val="24"/>
        </w:rPr>
        <w:t xml:space="preserve"> in </w:t>
      </w:r>
      <w:r w:rsidR="00D60170">
        <w:rPr>
          <w:sz w:val="24"/>
          <w:szCs w:val="24"/>
        </w:rPr>
        <w:t>an</w:t>
      </w:r>
      <w:r w:rsidR="0048224C">
        <w:rPr>
          <w:sz w:val="24"/>
          <w:szCs w:val="24"/>
        </w:rPr>
        <w:t xml:space="preserve"> official capacity</w:t>
      </w:r>
      <w:r w:rsidRPr="00D06339">
        <w:rPr>
          <w:sz w:val="24"/>
          <w:szCs w:val="24"/>
        </w:rPr>
        <w:t xml:space="preserve">, </w:t>
      </w:r>
      <w:proofErr w:type="spellStart"/>
      <w:r w:rsidR="00D60170">
        <w:rPr>
          <w:sz w:val="24"/>
          <w:szCs w:val="24"/>
        </w:rPr>
        <w:t>councillors</w:t>
      </w:r>
      <w:proofErr w:type="spellEnd"/>
      <w:r w:rsidRPr="00D06339">
        <w:rPr>
          <w:sz w:val="24"/>
          <w:szCs w:val="24"/>
        </w:rPr>
        <w:t xml:space="preserve"> should be aware that </w:t>
      </w:r>
      <w:r w:rsidR="00D60170">
        <w:rPr>
          <w:sz w:val="24"/>
          <w:szCs w:val="24"/>
        </w:rPr>
        <w:t>they</w:t>
      </w:r>
      <w:r w:rsidRPr="00D06339">
        <w:rPr>
          <w:sz w:val="24"/>
          <w:szCs w:val="24"/>
        </w:rPr>
        <w:t xml:space="preserve"> </w:t>
      </w:r>
      <w:r w:rsidR="00D60170">
        <w:rPr>
          <w:sz w:val="24"/>
          <w:szCs w:val="24"/>
        </w:rPr>
        <w:t>will</w:t>
      </w:r>
      <w:r w:rsidRPr="00D06339">
        <w:rPr>
          <w:sz w:val="24"/>
          <w:szCs w:val="24"/>
        </w:rPr>
        <w:t xml:space="preserve"> </w:t>
      </w:r>
      <w:r w:rsidR="0048224C">
        <w:rPr>
          <w:sz w:val="24"/>
          <w:szCs w:val="24"/>
        </w:rPr>
        <w:t xml:space="preserve">be </w:t>
      </w:r>
      <w:r w:rsidRPr="00D06339">
        <w:rPr>
          <w:sz w:val="24"/>
          <w:szCs w:val="24"/>
        </w:rPr>
        <w:t xml:space="preserve">bound by the </w:t>
      </w:r>
      <w:hyperlink r:id="rId9" w:history="1">
        <w:r w:rsidRPr="00FA3D0F">
          <w:rPr>
            <w:rStyle w:val="Hyperlink"/>
            <w:sz w:val="24"/>
            <w:szCs w:val="24"/>
          </w:rPr>
          <w:t>Code of Conduct</w:t>
        </w:r>
      </w:hyperlink>
      <w:r w:rsidRPr="00D06339">
        <w:rPr>
          <w:sz w:val="24"/>
          <w:szCs w:val="24"/>
        </w:rPr>
        <w:t xml:space="preserve">. In particular, this includes (but is not limited to) the </w:t>
      </w:r>
      <w:r w:rsidR="0048224C">
        <w:rPr>
          <w:sz w:val="24"/>
          <w:szCs w:val="24"/>
        </w:rPr>
        <w:t>following principles</w:t>
      </w:r>
      <w:r w:rsidRPr="00D06339">
        <w:rPr>
          <w:sz w:val="24"/>
          <w:szCs w:val="24"/>
        </w:rPr>
        <w:t>:</w:t>
      </w:r>
    </w:p>
    <w:p w:rsidR="00D06339" w:rsidRPr="00515672" w:rsidRDefault="00D06339" w:rsidP="00A343FD">
      <w:pPr>
        <w:pStyle w:val="ListParagraph"/>
        <w:numPr>
          <w:ilvl w:val="0"/>
          <w:numId w:val="13"/>
        </w:numPr>
        <w:ind w:left="-284" w:firstLine="0"/>
        <w:rPr>
          <w:sz w:val="24"/>
          <w:szCs w:val="24"/>
        </w:rPr>
      </w:pPr>
      <w:r w:rsidRPr="00515672">
        <w:rPr>
          <w:sz w:val="24"/>
          <w:szCs w:val="24"/>
        </w:rPr>
        <w:t>Treating others with respect</w:t>
      </w:r>
    </w:p>
    <w:p w:rsidR="00D06339" w:rsidRPr="00515672" w:rsidRDefault="00D06339" w:rsidP="00A343FD">
      <w:pPr>
        <w:pStyle w:val="ListParagraph"/>
        <w:numPr>
          <w:ilvl w:val="0"/>
          <w:numId w:val="13"/>
        </w:numPr>
        <w:ind w:left="-284" w:firstLine="0"/>
        <w:rPr>
          <w:sz w:val="24"/>
          <w:szCs w:val="24"/>
        </w:rPr>
      </w:pPr>
      <w:r w:rsidRPr="00515672">
        <w:rPr>
          <w:sz w:val="24"/>
          <w:szCs w:val="24"/>
        </w:rPr>
        <w:t>Complying with equality laws</w:t>
      </w:r>
    </w:p>
    <w:p w:rsidR="00D06339" w:rsidRPr="00515672" w:rsidRDefault="00D06339" w:rsidP="00A343FD">
      <w:pPr>
        <w:pStyle w:val="ListParagraph"/>
        <w:numPr>
          <w:ilvl w:val="0"/>
          <w:numId w:val="13"/>
        </w:numPr>
        <w:ind w:left="-284" w:firstLine="0"/>
        <w:rPr>
          <w:sz w:val="24"/>
          <w:szCs w:val="24"/>
        </w:rPr>
      </w:pPr>
      <w:r w:rsidRPr="00515672">
        <w:rPr>
          <w:sz w:val="24"/>
          <w:szCs w:val="24"/>
        </w:rPr>
        <w:lastRenderedPageBreak/>
        <w:t>Not bullying or intimidating</w:t>
      </w:r>
    </w:p>
    <w:p w:rsidR="00D06339" w:rsidRPr="00515672" w:rsidRDefault="00D06339" w:rsidP="00A343FD">
      <w:pPr>
        <w:pStyle w:val="ListParagraph"/>
        <w:numPr>
          <w:ilvl w:val="0"/>
          <w:numId w:val="13"/>
        </w:numPr>
        <w:ind w:left="-284" w:firstLine="0"/>
        <w:rPr>
          <w:sz w:val="24"/>
          <w:szCs w:val="24"/>
        </w:rPr>
      </w:pPr>
      <w:r w:rsidRPr="00515672">
        <w:rPr>
          <w:sz w:val="24"/>
          <w:szCs w:val="24"/>
        </w:rPr>
        <w:t>Not bringing the council into disrepute</w:t>
      </w:r>
    </w:p>
    <w:p w:rsidR="00D06339" w:rsidRPr="00515672" w:rsidRDefault="00D06339" w:rsidP="00A343FD">
      <w:pPr>
        <w:pStyle w:val="ListParagraph"/>
        <w:numPr>
          <w:ilvl w:val="0"/>
          <w:numId w:val="13"/>
        </w:numPr>
        <w:ind w:left="-284" w:firstLine="0"/>
        <w:rPr>
          <w:sz w:val="24"/>
          <w:szCs w:val="24"/>
        </w:rPr>
      </w:pPr>
      <w:r w:rsidRPr="00515672">
        <w:rPr>
          <w:sz w:val="24"/>
          <w:szCs w:val="24"/>
        </w:rPr>
        <w:t>Not disclosing confidential information</w:t>
      </w:r>
    </w:p>
    <w:p w:rsidR="00147532" w:rsidRDefault="00595CA2" w:rsidP="00A343FD">
      <w:pPr>
        <w:spacing w:before="120"/>
        <w:ind w:left="-284" w:right="-107"/>
        <w:jc w:val="both"/>
        <w:rPr>
          <w:rFonts w:ascii="ArialMT" w:eastAsiaTheme="minorHAnsi" w:hAnsi="ArialMT" w:cs="ArialMT"/>
          <w:color w:val="FF0000"/>
          <w:sz w:val="24"/>
          <w:szCs w:val="24"/>
          <w:lang w:val="en-GB"/>
        </w:rPr>
      </w:pPr>
      <w:r>
        <w:rPr>
          <w:sz w:val="24"/>
          <w:szCs w:val="24"/>
        </w:rPr>
        <w:t>Councillor</w:t>
      </w:r>
      <w:r w:rsidR="00D06339" w:rsidRPr="00D06339">
        <w:rPr>
          <w:sz w:val="24"/>
          <w:szCs w:val="24"/>
        </w:rPr>
        <w:t xml:space="preserve">s </w:t>
      </w:r>
      <w:r w:rsidR="0048224C">
        <w:rPr>
          <w:sz w:val="24"/>
          <w:szCs w:val="24"/>
        </w:rPr>
        <w:t xml:space="preserve">serving on </w:t>
      </w:r>
      <w:r w:rsidR="00000A71" w:rsidRPr="00000A71">
        <w:rPr>
          <w:bCs/>
          <w:sz w:val="24"/>
          <w:szCs w:val="24"/>
        </w:rPr>
        <w:t>regulatory committees such as planning or licensing</w:t>
      </w:r>
      <w:r w:rsidR="0048224C">
        <w:rPr>
          <w:sz w:val="24"/>
          <w:szCs w:val="24"/>
        </w:rPr>
        <w:t xml:space="preserve"> should</w:t>
      </w:r>
      <w:r w:rsidR="00D06339" w:rsidRPr="00D06339">
        <w:rPr>
          <w:sz w:val="24"/>
          <w:szCs w:val="24"/>
        </w:rPr>
        <w:t xml:space="preserve"> also be </w:t>
      </w:r>
      <w:r w:rsidR="0048224C">
        <w:rPr>
          <w:sz w:val="24"/>
          <w:szCs w:val="24"/>
        </w:rPr>
        <w:t>mindful</w:t>
      </w:r>
      <w:r w:rsidR="00D06339" w:rsidRPr="00D06339">
        <w:rPr>
          <w:sz w:val="24"/>
          <w:szCs w:val="24"/>
        </w:rPr>
        <w:t xml:space="preserve"> of the rules relating to bias and pre-determination and should be careful not to post anything on a social media site that </w:t>
      </w:r>
      <w:r w:rsidR="00A07608" w:rsidRPr="00A07608">
        <w:rPr>
          <w:sz w:val="24"/>
          <w:szCs w:val="24"/>
        </w:rPr>
        <w:t xml:space="preserve">might suggest </w:t>
      </w:r>
      <w:r w:rsidR="00D60170">
        <w:rPr>
          <w:sz w:val="24"/>
          <w:szCs w:val="24"/>
        </w:rPr>
        <w:t>that they did not</w:t>
      </w:r>
      <w:r w:rsidR="00A07608" w:rsidRPr="00A07608">
        <w:rPr>
          <w:sz w:val="24"/>
          <w:szCs w:val="24"/>
        </w:rPr>
        <w:t xml:space="preserve"> have an open mind about </w:t>
      </w:r>
      <w:r w:rsidR="00D60170">
        <w:rPr>
          <w:sz w:val="24"/>
          <w:szCs w:val="24"/>
        </w:rPr>
        <w:t>any</w:t>
      </w:r>
      <w:r w:rsidR="00A07608" w:rsidRPr="00A07608">
        <w:rPr>
          <w:sz w:val="24"/>
          <w:szCs w:val="24"/>
        </w:rPr>
        <w:t xml:space="preserve"> matter </w:t>
      </w:r>
      <w:r w:rsidR="00D60170">
        <w:rPr>
          <w:sz w:val="24"/>
          <w:szCs w:val="24"/>
        </w:rPr>
        <w:t>they</w:t>
      </w:r>
      <w:r w:rsidR="00A07608" w:rsidRPr="00A07608">
        <w:rPr>
          <w:sz w:val="24"/>
          <w:szCs w:val="24"/>
        </w:rPr>
        <w:t xml:space="preserve"> may be involved in determining</w:t>
      </w:r>
      <w:r w:rsidR="00A07608">
        <w:rPr>
          <w:sz w:val="24"/>
          <w:szCs w:val="24"/>
        </w:rPr>
        <w:t xml:space="preserve">. </w:t>
      </w:r>
      <w:r w:rsidR="00A07608" w:rsidRPr="00E304F1">
        <w:rPr>
          <w:rFonts w:ascii="ArialMT" w:eastAsiaTheme="minorHAnsi" w:hAnsi="ArialMT" w:cs="ArialMT"/>
          <w:sz w:val="24"/>
          <w:szCs w:val="24"/>
          <w:lang w:val="en-GB"/>
        </w:rPr>
        <w:t xml:space="preserve">Any views aired on social media could be used as evidence of making a decision in advance of hearing all relevant information. The Council’s decision </w:t>
      </w:r>
      <w:r>
        <w:rPr>
          <w:rFonts w:ascii="ArialMT" w:eastAsiaTheme="minorHAnsi" w:hAnsi="ArialMT" w:cs="ArialMT"/>
          <w:sz w:val="24"/>
          <w:szCs w:val="24"/>
          <w:lang w:val="en-GB"/>
        </w:rPr>
        <w:t>could</w:t>
      </w:r>
      <w:r w:rsidR="00A07608" w:rsidRPr="00E304F1">
        <w:rPr>
          <w:rFonts w:ascii="ArialMT" w:eastAsiaTheme="minorHAnsi" w:hAnsi="ArialMT" w:cs="ArialMT"/>
          <w:sz w:val="24"/>
          <w:szCs w:val="24"/>
          <w:lang w:val="en-GB"/>
        </w:rPr>
        <w:t xml:space="preserve"> then </w:t>
      </w:r>
      <w:r>
        <w:rPr>
          <w:rFonts w:ascii="ArialMT" w:eastAsiaTheme="minorHAnsi" w:hAnsi="ArialMT" w:cs="ArialMT"/>
          <w:sz w:val="24"/>
          <w:szCs w:val="24"/>
          <w:lang w:val="en-GB"/>
        </w:rPr>
        <w:t xml:space="preserve">be </w:t>
      </w:r>
      <w:r w:rsidR="00A07608" w:rsidRPr="00E304F1">
        <w:rPr>
          <w:rFonts w:ascii="ArialMT" w:eastAsiaTheme="minorHAnsi" w:hAnsi="ArialMT" w:cs="ArialMT"/>
          <w:sz w:val="24"/>
          <w:szCs w:val="24"/>
          <w:lang w:val="en-GB"/>
        </w:rPr>
        <w:t>open to challenge and could</w:t>
      </w:r>
      <w:r w:rsidR="00E304F1" w:rsidRPr="00E304F1">
        <w:rPr>
          <w:rFonts w:ascii="ArialMT" w:eastAsiaTheme="minorHAnsi" w:hAnsi="ArialMT" w:cs="ArialMT"/>
          <w:sz w:val="24"/>
          <w:szCs w:val="24"/>
          <w:lang w:val="en-GB"/>
        </w:rPr>
        <w:t xml:space="preserve"> </w:t>
      </w:r>
      <w:r w:rsidR="00A07608" w:rsidRPr="00E304F1">
        <w:rPr>
          <w:rFonts w:ascii="ArialMT" w:eastAsiaTheme="minorHAnsi" w:hAnsi="ArialMT" w:cs="ArialMT"/>
          <w:sz w:val="24"/>
          <w:szCs w:val="24"/>
          <w:lang w:val="en-GB"/>
        </w:rPr>
        <w:t>be invalidated.</w:t>
      </w:r>
    </w:p>
    <w:p w:rsidR="00A343FD" w:rsidRDefault="00A343FD" w:rsidP="00A343FD">
      <w:pPr>
        <w:ind w:left="-284"/>
        <w:rPr>
          <w:b/>
          <w:sz w:val="28"/>
          <w:szCs w:val="28"/>
        </w:rPr>
      </w:pPr>
    </w:p>
    <w:p w:rsidR="00D06339" w:rsidRDefault="00D06339" w:rsidP="00A343FD">
      <w:pPr>
        <w:ind w:left="-284"/>
        <w:rPr>
          <w:b/>
          <w:sz w:val="28"/>
          <w:szCs w:val="28"/>
        </w:rPr>
      </w:pPr>
      <w:r>
        <w:rPr>
          <w:b/>
          <w:sz w:val="28"/>
          <w:szCs w:val="28"/>
        </w:rPr>
        <w:t>Responsibilities</w:t>
      </w:r>
    </w:p>
    <w:p w:rsidR="00515672" w:rsidRPr="00515672" w:rsidRDefault="00515672" w:rsidP="00A343FD">
      <w:pPr>
        <w:spacing w:before="120"/>
        <w:ind w:left="-284" w:right="-107"/>
        <w:jc w:val="both"/>
        <w:rPr>
          <w:sz w:val="24"/>
          <w:szCs w:val="24"/>
        </w:rPr>
      </w:pPr>
      <w:r w:rsidRPr="00515672">
        <w:rPr>
          <w:sz w:val="24"/>
          <w:szCs w:val="24"/>
        </w:rPr>
        <w:t>The consequences of misusing social media can include negative publicity, regulatory attention and confidentiality and copyright concerns.</w:t>
      </w:r>
    </w:p>
    <w:p w:rsidR="009F7E14" w:rsidRDefault="00D60170" w:rsidP="00A343FD">
      <w:pPr>
        <w:spacing w:before="120"/>
        <w:ind w:left="-284" w:right="-107"/>
        <w:jc w:val="both"/>
        <w:rPr>
          <w:sz w:val="24"/>
          <w:szCs w:val="24"/>
        </w:rPr>
      </w:pPr>
      <w:r>
        <w:rPr>
          <w:sz w:val="24"/>
          <w:szCs w:val="24"/>
        </w:rPr>
        <w:t xml:space="preserve">Councillors are </w:t>
      </w:r>
      <w:r w:rsidRPr="00035C7E">
        <w:rPr>
          <w:sz w:val="24"/>
          <w:szCs w:val="24"/>
        </w:rPr>
        <w:t xml:space="preserve">personally responsible for the content </w:t>
      </w:r>
      <w:r>
        <w:rPr>
          <w:sz w:val="24"/>
          <w:szCs w:val="24"/>
        </w:rPr>
        <w:t>they</w:t>
      </w:r>
      <w:r w:rsidRPr="00035C7E">
        <w:rPr>
          <w:sz w:val="24"/>
          <w:szCs w:val="24"/>
        </w:rPr>
        <w:t xml:space="preserve"> </w:t>
      </w:r>
      <w:r>
        <w:rPr>
          <w:sz w:val="24"/>
          <w:szCs w:val="24"/>
        </w:rPr>
        <w:t>post</w:t>
      </w:r>
      <w:r w:rsidR="00595CA2">
        <w:rPr>
          <w:sz w:val="24"/>
          <w:szCs w:val="24"/>
        </w:rPr>
        <w:t xml:space="preserve"> </w:t>
      </w:r>
      <w:r>
        <w:rPr>
          <w:sz w:val="24"/>
          <w:szCs w:val="24"/>
        </w:rPr>
        <w:t xml:space="preserve">on </w:t>
      </w:r>
      <w:r w:rsidR="00595CA2">
        <w:rPr>
          <w:sz w:val="24"/>
          <w:szCs w:val="24"/>
        </w:rPr>
        <w:t xml:space="preserve">any form of social media </w:t>
      </w:r>
      <w:r>
        <w:rPr>
          <w:sz w:val="24"/>
          <w:szCs w:val="24"/>
        </w:rPr>
        <w:t>and</w:t>
      </w:r>
      <w:r w:rsidR="009F7E14" w:rsidRPr="009F7E14">
        <w:rPr>
          <w:sz w:val="24"/>
          <w:szCs w:val="24"/>
        </w:rPr>
        <w:t xml:space="preserve"> will need to be aware of the laws that apply to published</w:t>
      </w:r>
      <w:r w:rsidR="00C26F9F">
        <w:rPr>
          <w:sz w:val="24"/>
          <w:szCs w:val="24"/>
        </w:rPr>
        <w:t xml:space="preserve"> (posted)</w:t>
      </w:r>
      <w:r w:rsidR="009F7E14" w:rsidRPr="009F7E14">
        <w:rPr>
          <w:sz w:val="24"/>
          <w:szCs w:val="24"/>
        </w:rPr>
        <w:t xml:space="preserve"> material.</w:t>
      </w:r>
      <w:r w:rsidR="009F7E14">
        <w:rPr>
          <w:sz w:val="24"/>
          <w:szCs w:val="24"/>
        </w:rPr>
        <w:t xml:space="preserve"> </w:t>
      </w:r>
      <w:r w:rsidR="00515672" w:rsidRPr="00515672">
        <w:rPr>
          <w:sz w:val="24"/>
          <w:szCs w:val="24"/>
        </w:rPr>
        <w:t>This includes (but is not limited to)</w:t>
      </w:r>
      <w:r w:rsidR="009F7E14">
        <w:rPr>
          <w:sz w:val="24"/>
          <w:szCs w:val="24"/>
        </w:rPr>
        <w:t>:</w:t>
      </w:r>
    </w:p>
    <w:p w:rsidR="00604CF5" w:rsidRDefault="00FA3D0F" w:rsidP="00604CF5">
      <w:pPr>
        <w:pStyle w:val="ListParagraph"/>
        <w:numPr>
          <w:ilvl w:val="0"/>
          <w:numId w:val="25"/>
        </w:numPr>
        <w:spacing w:before="120"/>
        <w:ind w:right="-107"/>
        <w:rPr>
          <w:sz w:val="24"/>
          <w:szCs w:val="24"/>
        </w:rPr>
      </w:pPr>
      <w:r w:rsidRPr="00604CF5">
        <w:rPr>
          <w:sz w:val="24"/>
          <w:szCs w:val="24"/>
        </w:rPr>
        <w:t>Data protection: do not p</w:t>
      </w:r>
      <w:r w:rsidR="00C26F9F">
        <w:rPr>
          <w:sz w:val="24"/>
          <w:szCs w:val="24"/>
        </w:rPr>
        <w:t>ost</w:t>
      </w:r>
      <w:r w:rsidRPr="00604CF5">
        <w:rPr>
          <w:sz w:val="24"/>
          <w:szCs w:val="24"/>
        </w:rPr>
        <w:t xml:space="preserve"> personal data of other people, including photographs, without their express permission to do so</w:t>
      </w:r>
      <w:r w:rsidR="00D84090">
        <w:rPr>
          <w:sz w:val="24"/>
          <w:szCs w:val="24"/>
        </w:rPr>
        <w:t>;</w:t>
      </w:r>
      <w:r w:rsidR="00C04377" w:rsidRPr="00604CF5">
        <w:rPr>
          <w:sz w:val="24"/>
          <w:szCs w:val="24"/>
        </w:rPr>
        <w:t xml:space="preserve">  </w:t>
      </w:r>
    </w:p>
    <w:p w:rsidR="009F7E14" w:rsidRPr="00604CF5" w:rsidRDefault="009F7E14" w:rsidP="00604CF5">
      <w:pPr>
        <w:pStyle w:val="ListParagraph"/>
        <w:numPr>
          <w:ilvl w:val="0"/>
          <w:numId w:val="25"/>
        </w:numPr>
        <w:spacing w:before="120"/>
        <w:ind w:right="-107"/>
        <w:rPr>
          <w:sz w:val="24"/>
          <w:szCs w:val="24"/>
        </w:rPr>
      </w:pPr>
      <w:r w:rsidRPr="00604CF5">
        <w:rPr>
          <w:sz w:val="24"/>
          <w:szCs w:val="24"/>
        </w:rPr>
        <w:t xml:space="preserve">Defamation: </w:t>
      </w:r>
      <w:r w:rsidR="00C26F9F">
        <w:rPr>
          <w:color w:val="222222"/>
          <w:shd w:val="clear" w:color="auto" w:fill="FFFFFF"/>
        </w:rPr>
        <w:t> </w:t>
      </w:r>
      <w:r w:rsidR="00C26F9F" w:rsidRPr="00C26F9F">
        <w:rPr>
          <w:color w:val="222222"/>
          <w:sz w:val="24"/>
          <w:szCs w:val="24"/>
          <w:shd w:val="clear" w:color="auto" w:fill="FFFFFF"/>
        </w:rPr>
        <w:t>is a spoken or written expression which is deemed to harm the reputation of an individual and proved to be false</w:t>
      </w:r>
      <w:r w:rsidRPr="00C26F9F">
        <w:rPr>
          <w:sz w:val="24"/>
          <w:szCs w:val="24"/>
        </w:rPr>
        <w:t>;</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 xml:space="preserve">Copyright: </w:t>
      </w:r>
      <w:r w:rsidR="00C26F9F">
        <w:rPr>
          <w:sz w:val="24"/>
          <w:szCs w:val="24"/>
        </w:rPr>
        <w:t xml:space="preserve">do not </w:t>
      </w:r>
      <w:r w:rsidRPr="009F7E14">
        <w:rPr>
          <w:sz w:val="24"/>
          <w:szCs w:val="24"/>
        </w:rPr>
        <w:t>p</w:t>
      </w:r>
      <w:r w:rsidR="00C26F9F">
        <w:rPr>
          <w:sz w:val="24"/>
          <w:szCs w:val="24"/>
        </w:rPr>
        <w:t>ost</w:t>
      </w:r>
      <w:r w:rsidRPr="009F7E14">
        <w:rPr>
          <w:sz w:val="24"/>
          <w:szCs w:val="24"/>
        </w:rPr>
        <w:t xml:space="preserve"> information without permission;</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H</w:t>
      </w:r>
      <w:r w:rsidR="00BB38CC">
        <w:rPr>
          <w:sz w:val="24"/>
          <w:szCs w:val="24"/>
        </w:rPr>
        <w:t>arassment: it is an offence to</w:t>
      </w:r>
      <w:r w:rsidRPr="009F7E14">
        <w:rPr>
          <w:sz w:val="24"/>
          <w:szCs w:val="24"/>
        </w:rPr>
        <w:t xml:space="preserve"> pursue a campaign </w:t>
      </w:r>
      <w:r w:rsidR="00BB38CC">
        <w:rPr>
          <w:sz w:val="24"/>
          <w:szCs w:val="24"/>
        </w:rPr>
        <w:t xml:space="preserve">repeatedly </w:t>
      </w:r>
      <w:r w:rsidRPr="009F7E14">
        <w:rPr>
          <w:sz w:val="24"/>
          <w:szCs w:val="24"/>
        </w:rPr>
        <w:t>against a person that is likely to cause alarm, harassment or distress;</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Incitement: it is an offence to incite any criminal act;</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Discrimination and ‘protected characteristics’: it is an offence to discriminate against anyone based on protected characteristics (</w:t>
      </w:r>
      <w:hyperlink r:id="rId10" w:history="1">
        <w:r w:rsidRPr="00C26F9F">
          <w:rPr>
            <w:rStyle w:val="Hyperlink"/>
            <w:sz w:val="24"/>
            <w:szCs w:val="24"/>
          </w:rPr>
          <w:t>as defined in the Equality Act 2010</w:t>
        </w:r>
      </w:hyperlink>
      <w:r w:rsidRPr="009F7E14">
        <w:rPr>
          <w:sz w:val="24"/>
          <w:szCs w:val="24"/>
        </w:rPr>
        <w:t>);</w:t>
      </w:r>
    </w:p>
    <w:p w:rsidR="00D06339" w:rsidRDefault="009F7E14" w:rsidP="00604CF5">
      <w:pPr>
        <w:pStyle w:val="ListParagraph"/>
        <w:numPr>
          <w:ilvl w:val="0"/>
          <w:numId w:val="25"/>
        </w:numPr>
        <w:spacing w:before="120"/>
        <w:ind w:right="-107"/>
        <w:rPr>
          <w:sz w:val="24"/>
          <w:szCs w:val="24"/>
        </w:rPr>
      </w:pPr>
      <w:r w:rsidRPr="009F7E14">
        <w:rPr>
          <w:sz w:val="24"/>
          <w:szCs w:val="24"/>
        </w:rPr>
        <w:t xml:space="preserve">Malicious and obscene communications: it is an offence to </w:t>
      </w:r>
      <w:r w:rsidR="00C26F9F">
        <w:rPr>
          <w:sz w:val="24"/>
          <w:szCs w:val="24"/>
        </w:rPr>
        <w:t>post</w:t>
      </w:r>
      <w:r w:rsidRPr="009F7E14">
        <w:rPr>
          <w:sz w:val="24"/>
          <w:szCs w:val="24"/>
        </w:rPr>
        <w:t xml:space="preserve"> malicious or obscene communications</w:t>
      </w:r>
      <w:r w:rsidR="00515672" w:rsidRPr="009F7E14">
        <w:rPr>
          <w:sz w:val="24"/>
          <w:szCs w:val="24"/>
        </w:rPr>
        <w:t>.</w:t>
      </w:r>
    </w:p>
    <w:p w:rsidR="00E56685" w:rsidRPr="00AD2782" w:rsidRDefault="00AD2782" w:rsidP="00AD2782">
      <w:pPr>
        <w:pStyle w:val="ListParagraph"/>
        <w:numPr>
          <w:ilvl w:val="0"/>
          <w:numId w:val="25"/>
        </w:numPr>
        <w:spacing w:before="120"/>
        <w:ind w:left="357" w:right="108" w:hanging="357"/>
        <w:rPr>
          <w:sz w:val="24"/>
          <w:szCs w:val="24"/>
        </w:rPr>
      </w:pPr>
      <w:r w:rsidRPr="00AD2782">
        <w:rPr>
          <w:sz w:val="24"/>
          <w:szCs w:val="24"/>
        </w:rPr>
        <w:t xml:space="preserve">Reporting restrictions and contempt of court: there might be a legal reporting restriction on a court case. There are also rules about what any member of the public can publish which might be in contempt of court. Once somebody has been arrested or civil proceedings have started, they are protected by law from the publication of information which might mean that their trial cannot take place fairly. </w:t>
      </w:r>
    </w:p>
    <w:p w:rsidR="004928B4" w:rsidRDefault="004928B4" w:rsidP="004928B4">
      <w:pPr>
        <w:ind w:left="-284" w:right="-108"/>
        <w:jc w:val="both"/>
        <w:rPr>
          <w:rFonts w:eastAsia="Times New Roman"/>
          <w:sz w:val="24"/>
          <w:szCs w:val="24"/>
          <w:lang w:eastAsia="en-GB"/>
        </w:rPr>
      </w:pPr>
    </w:p>
    <w:p w:rsidR="004928B4" w:rsidRPr="002819FA" w:rsidRDefault="004928B4" w:rsidP="004928B4">
      <w:pPr>
        <w:ind w:left="-284" w:right="-108"/>
        <w:jc w:val="both"/>
        <w:rPr>
          <w:rFonts w:eastAsia="Times New Roman"/>
          <w:sz w:val="24"/>
          <w:szCs w:val="24"/>
          <w:lang w:eastAsia="en-GB"/>
        </w:rPr>
      </w:pPr>
      <w:r w:rsidRPr="002819FA">
        <w:rPr>
          <w:rFonts w:eastAsia="Times New Roman"/>
          <w:sz w:val="24"/>
          <w:szCs w:val="24"/>
          <w:lang w:eastAsia="en-GB"/>
        </w:rPr>
        <w:t>C</w:t>
      </w:r>
      <w:r>
        <w:rPr>
          <w:rFonts w:eastAsia="Times New Roman"/>
          <w:sz w:val="24"/>
          <w:szCs w:val="24"/>
          <w:lang w:eastAsia="en-GB"/>
        </w:rPr>
        <w:t>ouncillors should c</w:t>
      </w:r>
      <w:r w:rsidRPr="002819FA">
        <w:rPr>
          <w:rFonts w:eastAsia="Times New Roman"/>
          <w:sz w:val="24"/>
          <w:szCs w:val="24"/>
          <w:lang w:eastAsia="en-GB"/>
        </w:rPr>
        <w:t>ontact the Council’s communications team before responding to any contact from journalists about social media posts made in an official capacity.</w:t>
      </w:r>
    </w:p>
    <w:p w:rsidR="004928B4" w:rsidRDefault="004928B4" w:rsidP="004928B4">
      <w:pPr>
        <w:spacing w:before="120"/>
        <w:ind w:left="-284" w:right="-108"/>
        <w:jc w:val="both"/>
        <w:rPr>
          <w:sz w:val="24"/>
          <w:szCs w:val="24"/>
        </w:rPr>
      </w:pPr>
      <w:r>
        <w:rPr>
          <w:sz w:val="24"/>
          <w:szCs w:val="24"/>
        </w:rPr>
        <w:t xml:space="preserve">Councillors should not </w:t>
      </w:r>
      <w:r w:rsidRPr="00515672">
        <w:rPr>
          <w:sz w:val="24"/>
          <w:szCs w:val="24"/>
        </w:rPr>
        <w:t xml:space="preserve">use social media </w:t>
      </w:r>
      <w:r>
        <w:rPr>
          <w:sz w:val="24"/>
          <w:szCs w:val="24"/>
        </w:rPr>
        <w:t xml:space="preserve">on </w:t>
      </w:r>
      <w:r w:rsidRPr="00E56685">
        <w:rPr>
          <w:sz w:val="24"/>
          <w:szCs w:val="24"/>
        </w:rPr>
        <w:t xml:space="preserve">council computer equipment or digital </w:t>
      </w:r>
      <w:r>
        <w:rPr>
          <w:sz w:val="24"/>
          <w:szCs w:val="24"/>
        </w:rPr>
        <w:t>devices</w:t>
      </w:r>
      <w:r w:rsidRPr="00E56685">
        <w:rPr>
          <w:sz w:val="24"/>
          <w:szCs w:val="24"/>
        </w:rPr>
        <w:t xml:space="preserve"> to make political statements or to canvas</w:t>
      </w:r>
      <w:r>
        <w:rPr>
          <w:sz w:val="24"/>
          <w:szCs w:val="24"/>
        </w:rPr>
        <w:t>s</w:t>
      </w:r>
      <w:r w:rsidRPr="00E56685">
        <w:rPr>
          <w:sz w:val="24"/>
          <w:szCs w:val="24"/>
        </w:rPr>
        <w:t xml:space="preserve"> votes</w:t>
      </w:r>
      <w:r>
        <w:rPr>
          <w:sz w:val="24"/>
          <w:szCs w:val="24"/>
        </w:rPr>
        <w:t>;</w:t>
      </w:r>
      <w:r w:rsidRPr="00E56685">
        <w:rPr>
          <w:sz w:val="24"/>
          <w:szCs w:val="24"/>
        </w:rPr>
        <w:t xml:space="preserve"> particular</w:t>
      </w:r>
      <w:r>
        <w:rPr>
          <w:sz w:val="24"/>
          <w:szCs w:val="24"/>
        </w:rPr>
        <w:t xml:space="preserve"> care should be </w:t>
      </w:r>
      <w:r>
        <w:rPr>
          <w:sz w:val="24"/>
          <w:szCs w:val="24"/>
        </w:rPr>
        <w:lastRenderedPageBreak/>
        <w:t xml:space="preserve">taken </w:t>
      </w:r>
      <w:r w:rsidRPr="00E56685">
        <w:rPr>
          <w:sz w:val="24"/>
          <w:szCs w:val="24"/>
        </w:rPr>
        <w:t xml:space="preserve">during </w:t>
      </w:r>
      <w:r w:rsidRPr="00515672">
        <w:rPr>
          <w:sz w:val="24"/>
          <w:szCs w:val="24"/>
        </w:rPr>
        <w:t xml:space="preserve">the pre-election period. </w:t>
      </w:r>
    </w:p>
    <w:p w:rsidR="00604CF5" w:rsidRDefault="00604CF5" w:rsidP="004928B4">
      <w:pPr>
        <w:spacing w:before="120"/>
        <w:ind w:left="-284" w:right="-108"/>
        <w:rPr>
          <w:sz w:val="24"/>
          <w:szCs w:val="24"/>
        </w:rPr>
      </w:pPr>
      <w:r w:rsidRPr="00604CF5">
        <w:rPr>
          <w:sz w:val="24"/>
          <w:szCs w:val="24"/>
        </w:rPr>
        <w:t>Councillors should be familiar with the</w:t>
      </w:r>
      <w:r w:rsidR="00BF7884">
        <w:rPr>
          <w:sz w:val="24"/>
          <w:szCs w:val="24"/>
        </w:rPr>
        <w:t xml:space="preserve"> following documents</w:t>
      </w:r>
      <w:r>
        <w:rPr>
          <w:sz w:val="24"/>
          <w:szCs w:val="24"/>
        </w:rPr>
        <w:t>:</w:t>
      </w:r>
    </w:p>
    <w:p w:rsidR="00604CF5" w:rsidRPr="00604CF5" w:rsidRDefault="00BB38CC" w:rsidP="00604CF5">
      <w:pPr>
        <w:pStyle w:val="ListParagraph"/>
        <w:numPr>
          <w:ilvl w:val="0"/>
          <w:numId w:val="24"/>
        </w:numPr>
        <w:spacing w:before="120"/>
        <w:ind w:right="-107"/>
        <w:rPr>
          <w:sz w:val="24"/>
          <w:szCs w:val="24"/>
        </w:rPr>
      </w:pPr>
      <w:hyperlink r:id="rId11" w:history="1">
        <w:r w:rsidR="00A327B2" w:rsidRPr="00A327B2">
          <w:rPr>
            <w:rStyle w:val="Hyperlink"/>
            <w:sz w:val="24"/>
            <w:szCs w:val="24"/>
          </w:rPr>
          <w:t>Oxford City Council</w:t>
        </w:r>
        <w:r w:rsidR="00604CF5" w:rsidRPr="00A327B2">
          <w:rPr>
            <w:rStyle w:val="Hyperlink"/>
            <w:sz w:val="24"/>
            <w:szCs w:val="24"/>
          </w:rPr>
          <w:t xml:space="preserve"> data protection policy</w:t>
        </w:r>
      </w:hyperlink>
      <w:r w:rsidR="00604CF5" w:rsidRPr="00604CF5">
        <w:rPr>
          <w:sz w:val="24"/>
          <w:szCs w:val="24"/>
        </w:rPr>
        <w:t xml:space="preserve"> and the </w:t>
      </w:r>
      <w:hyperlink r:id="rId12" w:history="1">
        <w:r w:rsidR="00604CF5" w:rsidRPr="00604CF5">
          <w:rPr>
            <w:rStyle w:val="Hyperlink"/>
            <w:sz w:val="24"/>
            <w:szCs w:val="24"/>
          </w:rPr>
          <w:t xml:space="preserve">statement on the </w:t>
        </w:r>
        <w:r w:rsidR="00A327B2">
          <w:rPr>
            <w:rStyle w:val="Hyperlink"/>
            <w:sz w:val="24"/>
            <w:szCs w:val="24"/>
          </w:rPr>
          <w:t xml:space="preserve">Council </w:t>
        </w:r>
        <w:r w:rsidR="00604CF5" w:rsidRPr="00604CF5">
          <w:rPr>
            <w:rStyle w:val="Hyperlink"/>
            <w:sz w:val="24"/>
            <w:szCs w:val="24"/>
          </w:rPr>
          <w:t>website</w:t>
        </w:r>
      </w:hyperlink>
      <w:r w:rsidR="00604CF5" w:rsidRPr="00604CF5">
        <w:rPr>
          <w:sz w:val="24"/>
          <w:szCs w:val="24"/>
        </w:rPr>
        <w:t>.</w:t>
      </w:r>
    </w:p>
    <w:p w:rsidR="00604CF5" w:rsidRPr="00D60170" w:rsidRDefault="00BB38CC" w:rsidP="00604CF5">
      <w:pPr>
        <w:pStyle w:val="ListParagraph"/>
        <w:numPr>
          <w:ilvl w:val="0"/>
          <w:numId w:val="24"/>
        </w:numPr>
        <w:spacing w:before="120"/>
        <w:ind w:right="-107"/>
        <w:rPr>
          <w:rStyle w:val="Hyperlink"/>
          <w:color w:val="auto"/>
          <w:sz w:val="24"/>
          <w:szCs w:val="24"/>
          <w:u w:val="none"/>
        </w:rPr>
      </w:pPr>
      <w:hyperlink r:id="rId13" w:history="1">
        <w:r w:rsidR="00D60170">
          <w:rPr>
            <w:rStyle w:val="Hyperlink"/>
            <w:sz w:val="24"/>
            <w:szCs w:val="24"/>
          </w:rPr>
          <w:t>ICT Acceptable Use Policy (see Constitution chapter 27)</w:t>
        </w:r>
      </w:hyperlink>
    </w:p>
    <w:p w:rsidR="00D60170" w:rsidRPr="00D60170" w:rsidRDefault="00BB38CC" w:rsidP="00604CF5">
      <w:pPr>
        <w:pStyle w:val="ListParagraph"/>
        <w:numPr>
          <w:ilvl w:val="0"/>
          <w:numId w:val="24"/>
        </w:numPr>
        <w:spacing w:before="120"/>
        <w:ind w:right="-107"/>
        <w:rPr>
          <w:sz w:val="24"/>
          <w:szCs w:val="24"/>
        </w:rPr>
      </w:pPr>
      <w:hyperlink r:id="rId14" w:history="1">
        <w:hyperlink r:id="rId15" w:history="1">
          <w:r w:rsidR="00D60170" w:rsidRPr="00D60170">
            <w:rPr>
              <w:rStyle w:val="Hyperlink"/>
              <w:sz w:val="24"/>
              <w:szCs w:val="24"/>
            </w:rPr>
            <w:t>Code on Councillor – Officer relations (see Constitution chapter 23)</w:t>
          </w:r>
        </w:hyperlink>
      </w:hyperlink>
    </w:p>
    <w:p w:rsidR="00000A71" w:rsidRDefault="00BB38CC" w:rsidP="00604CF5">
      <w:pPr>
        <w:pStyle w:val="ListParagraph"/>
        <w:numPr>
          <w:ilvl w:val="0"/>
          <w:numId w:val="24"/>
        </w:numPr>
        <w:spacing w:before="120"/>
        <w:ind w:right="-107"/>
        <w:rPr>
          <w:sz w:val="24"/>
          <w:szCs w:val="24"/>
        </w:rPr>
      </w:pPr>
      <w:hyperlink r:id="rId16" w:history="1">
        <w:r w:rsidR="00000A71" w:rsidRPr="0037085E">
          <w:rPr>
            <w:rStyle w:val="Hyperlink"/>
            <w:sz w:val="24"/>
            <w:szCs w:val="24"/>
          </w:rPr>
          <w:t>Safeguarding Children, Young People and Adults with Care and Support Needs Policy &amp; Procedures</w:t>
        </w:r>
      </w:hyperlink>
    </w:p>
    <w:p w:rsidR="00604CF5" w:rsidRPr="00604CF5" w:rsidRDefault="00604CF5" w:rsidP="00604CF5">
      <w:pPr>
        <w:ind w:left="-284" w:right="-108"/>
        <w:rPr>
          <w:sz w:val="24"/>
          <w:szCs w:val="24"/>
        </w:rPr>
      </w:pPr>
    </w:p>
    <w:p w:rsidR="000D2C66" w:rsidRDefault="000D2C66" w:rsidP="000D2C66">
      <w:pPr>
        <w:ind w:left="-284" w:right="-108"/>
        <w:jc w:val="both"/>
        <w:rPr>
          <w:sz w:val="24"/>
          <w:szCs w:val="24"/>
        </w:rPr>
      </w:pPr>
    </w:p>
    <w:p w:rsidR="009F7E14" w:rsidRPr="00B227FE" w:rsidRDefault="009F7E14" w:rsidP="000D2C66">
      <w:pPr>
        <w:ind w:left="-284"/>
        <w:rPr>
          <w:b/>
          <w:sz w:val="28"/>
          <w:szCs w:val="28"/>
        </w:rPr>
      </w:pPr>
      <w:r>
        <w:rPr>
          <w:b/>
          <w:sz w:val="28"/>
          <w:szCs w:val="28"/>
        </w:rPr>
        <w:t>Using social media at Council meetings</w:t>
      </w:r>
    </w:p>
    <w:p w:rsidR="009F7E14" w:rsidRPr="009F7E14" w:rsidRDefault="000904A6" w:rsidP="00A343FD">
      <w:pPr>
        <w:spacing w:before="120"/>
        <w:ind w:left="-284" w:right="-107"/>
        <w:jc w:val="both"/>
        <w:rPr>
          <w:bCs/>
          <w:sz w:val="24"/>
          <w:szCs w:val="24"/>
        </w:rPr>
      </w:pPr>
      <w:r>
        <w:rPr>
          <w:bCs/>
          <w:sz w:val="24"/>
          <w:szCs w:val="24"/>
        </w:rPr>
        <w:t>Councillors should u</w:t>
      </w:r>
      <w:r w:rsidR="009F7E14" w:rsidRPr="009F7E14">
        <w:rPr>
          <w:bCs/>
          <w:sz w:val="24"/>
          <w:szCs w:val="24"/>
        </w:rPr>
        <w:t xml:space="preserve">se social media sparingly, discreetly and with common sense at meetings, considering the impression </w:t>
      </w:r>
      <w:r w:rsidR="009F7E14">
        <w:rPr>
          <w:bCs/>
          <w:sz w:val="24"/>
          <w:szCs w:val="24"/>
        </w:rPr>
        <w:t>this presents</w:t>
      </w:r>
      <w:r w:rsidR="009F7E14" w:rsidRPr="009F7E14">
        <w:rPr>
          <w:bCs/>
          <w:sz w:val="24"/>
          <w:szCs w:val="24"/>
        </w:rPr>
        <w:t xml:space="preserve"> to others. </w:t>
      </w:r>
      <w:r w:rsidR="009F7E14" w:rsidRPr="00000A71">
        <w:rPr>
          <w:bCs/>
          <w:sz w:val="24"/>
          <w:szCs w:val="24"/>
        </w:rPr>
        <w:t xml:space="preserve">Councillors should be mindful that regulatory committees such as planning or licensing require the </w:t>
      </w:r>
      <w:proofErr w:type="spellStart"/>
      <w:r w:rsidR="00595CA2" w:rsidRPr="00000A71">
        <w:rPr>
          <w:bCs/>
          <w:sz w:val="24"/>
          <w:szCs w:val="24"/>
        </w:rPr>
        <w:t>c</w:t>
      </w:r>
      <w:r w:rsidR="009F7E14" w:rsidRPr="00000A71">
        <w:rPr>
          <w:bCs/>
          <w:sz w:val="24"/>
          <w:szCs w:val="24"/>
        </w:rPr>
        <w:t>ouncillor</w:t>
      </w:r>
      <w:proofErr w:type="spellEnd"/>
      <w:r w:rsidR="009F7E14" w:rsidRPr="00000A71">
        <w:rPr>
          <w:bCs/>
          <w:sz w:val="24"/>
          <w:szCs w:val="24"/>
        </w:rPr>
        <w:t xml:space="preserve"> to alert officers to any lobbying material they have received. This would be difficult if it arrives </w:t>
      </w:r>
      <w:r w:rsidR="001D7DE7">
        <w:rPr>
          <w:bCs/>
          <w:sz w:val="24"/>
          <w:szCs w:val="24"/>
        </w:rPr>
        <w:t>via social media</w:t>
      </w:r>
      <w:r w:rsidR="009F7E14" w:rsidRPr="00000A71">
        <w:rPr>
          <w:bCs/>
          <w:sz w:val="24"/>
          <w:szCs w:val="24"/>
        </w:rPr>
        <w:t xml:space="preserve"> and is read by the </w:t>
      </w:r>
      <w:proofErr w:type="spellStart"/>
      <w:r w:rsidR="00595CA2" w:rsidRPr="00000A71">
        <w:rPr>
          <w:bCs/>
          <w:sz w:val="24"/>
          <w:szCs w:val="24"/>
        </w:rPr>
        <w:t>c</w:t>
      </w:r>
      <w:r w:rsidR="009F7E14" w:rsidRPr="00000A71">
        <w:rPr>
          <w:bCs/>
          <w:sz w:val="24"/>
          <w:szCs w:val="24"/>
        </w:rPr>
        <w:t>ouncillor</w:t>
      </w:r>
      <w:proofErr w:type="spellEnd"/>
      <w:r w:rsidR="009F7E14" w:rsidRPr="00000A71">
        <w:rPr>
          <w:bCs/>
          <w:sz w:val="24"/>
          <w:szCs w:val="24"/>
        </w:rPr>
        <w:t xml:space="preserve"> during the course of a meeting.</w:t>
      </w:r>
    </w:p>
    <w:p w:rsidR="009F7E14" w:rsidRPr="009F7E14" w:rsidRDefault="009F7E14" w:rsidP="00A343FD">
      <w:pPr>
        <w:spacing w:before="120"/>
        <w:ind w:left="-284" w:right="-107"/>
        <w:jc w:val="both"/>
        <w:rPr>
          <w:bCs/>
          <w:sz w:val="24"/>
          <w:szCs w:val="24"/>
        </w:rPr>
      </w:pPr>
      <w:r>
        <w:rPr>
          <w:bCs/>
          <w:sz w:val="24"/>
          <w:szCs w:val="24"/>
        </w:rPr>
        <w:t>I</w:t>
      </w:r>
      <w:r w:rsidRPr="009F7E14">
        <w:rPr>
          <w:bCs/>
          <w:sz w:val="24"/>
          <w:szCs w:val="24"/>
        </w:rPr>
        <w:t xml:space="preserve">t is important for </w:t>
      </w:r>
      <w:proofErr w:type="spellStart"/>
      <w:r w:rsidR="00595CA2">
        <w:rPr>
          <w:bCs/>
          <w:sz w:val="24"/>
          <w:szCs w:val="24"/>
        </w:rPr>
        <w:t>c</w:t>
      </w:r>
      <w:r w:rsidRPr="009F7E14">
        <w:rPr>
          <w:bCs/>
          <w:sz w:val="24"/>
          <w:szCs w:val="24"/>
        </w:rPr>
        <w:t>ouncillors</w:t>
      </w:r>
      <w:proofErr w:type="spellEnd"/>
      <w:r w:rsidRPr="009F7E14">
        <w:rPr>
          <w:bCs/>
          <w:sz w:val="24"/>
          <w:szCs w:val="24"/>
        </w:rPr>
        <w:t xml:space="preserve"> to </w:t>
      </w:r>
      <w:r w:rsidR="00BB38CC">
        <w:rPr>
          <w:bCs/>
          <w:sz w:val="24"/>
          <w:szCs w:val="24"/>
        </w:rPr>
        <w:t>show</w:t>
      </w:r>
      <w:r w:rsidRPr="009F7E14">
        <w:rPr>
          <w:bCs/>
          <w:sz w:val="24"/>
          <w:szCs w:val="24"/>
        </w:rPr>
        <w:t xml:space="preserve"> that sufficient attention is being </w:t>
      </w:r>
      <w:r w:rsidRPr="00604CF5">
        <w:rPr>
          <w:bCs/>
          <w:sz w:val="24"/>
          <w:szCs w:val="24"/>
        </w:rPr>
        <w:t xml:space="preserve">given to the discussion at the meeting. </w:t>
      </w:r>
      <w:r w:rsidR="00604CF5" w:rsidRPr="00604CF5">
        <w:rPr>
          <w:bCs/>
          <w:sz w:val="24"/>
          <w:szCs w:val="24"/>
        </w:rPr>
        <w:t>I</w:t>
      </w:r>
      <w:r w:rsidRPr="00604CF5">
        <w:rPr>
          <w:bCs/>
          <w:sz w:val="24"/>
          <w:szCs w:val="24"/>
        </w:rPr>
        <w:t xml:space="preserve">f </w:t>
      </w:r>
      <w:proofErr w:type="spellStart"/>
      <w:r w:rsidR="00595CA2" w:rsidRPr="00604CF5">
        <w:rPr>
          <w:bCs/>
          <w:sz w:val="24"/>
          <w:szCs w:val="24"/>
        </w:rPr>
        <w:t>c</w:t>
      </w:r>
      <w:r w:rsidRPr="00604CF5">
        <w:rPr>
          <w:bCs/>
          <w:sz w:val="24"/>
          <w:szCs w:val="24"/>
        </w:rPr>
        <w:t>ouncillors</w:t>
      </w:r>
      <w:proofErr w:type="spellEnd"/>
      <w:r w:rsidRPr="00604CF5">
        <w:rPr>
          <w:bCs/>
          <w:sz w:val="24"/>
          <w:szCs w:val="24"/>
        </w:rPr>
        <w:t xml:space="preserve"> are perceived to have made a decision without having properly listened to the debate</w:t>
      </w:r>
      <w:r w:rsidR="00604CF5" w:rsidRPr="00604CF5">
        <w:rPr>
          <w:bCs/>
          <w:sz w:val="24"/>
          <w:szCs w:val="24"/>
        </w:rPr>
        <w:t xml:space="preserve"> it could lead to the relevant decision coming under challenge</w:t>
      </w:r>
      <w:r w:rsidRPr="00604CF5">
        <w:rPr>
          <w:bCs/>
          <w:sz w:val="24"/>
          <w:szCs w:val="24"/>
        </w:rPr>
        <w:t xml:space="preserve">. It could also result in </w:t>
      </w:r>
      <w:r w:rsidR="00604CF5" w:rsidRPr="00604CF5">
        <w:rPr>
          <w:bCs/>
          <w:sz w:val="24"/>
          <w:szCs w:val="24"/>
        </w:rPr>
        <w:t>code of c</w:t>
      </w:r>
      <w:r w:rsidR="00A343FD" w:rsidRPr="00604CF5">
        <w:rPr>
          <w:bCs/>
          <w:sz w:val="24"/>
          <w:szCs w:val="24"/>
        </w:rPr>
        <w:t>onduct complaint</w:t>
      </w:r>
      <w:r w:rsidR="00604CF5" w:rsidRPr="00604CF5">
        <w:rPr>
          <w:bCs/>
          <w:sz w:val="24"/>
          <w:szCs w:val="24"/>
        </w:rPr>
        <w:t>s</w:t>
      </w:r>
      <w:r w:rsidR="00A343FD" w:rsidRPr="00604CF5">
        <w:rPr>
          <w:bCs/>
          <w:sz w:val="24"/>
          <w:szCs w:val="24"/>
        </w:rPr>
        <w:t xml:space="preserve"> of a failure to treat others with respect or of bringing the Council into disrepute.</w:t>
      </w:r>
      <w:r w:rsidR="00604CF5">
        <w:rPr>
          <w:bCs/>
          <w:sz w:val="24"/>
          <w:szCs w:val="24"/>
        </w:rPr>
        <w:t xml:space="preserve"> </w:t>
      </w:r>
      <w:r w:rsidRPr="009F7E14">
        <w:rPr>
          <w:bCs/>
          <w:sz w:val="24"/>
          <w:szCs w:val="24"/>
        </w:rPr>
        <w:t xml:space="preserve"> </w:t>
      </w:r>
    </w:p>
    <w:p w:rsidR="00C04377" w:rsidRDefault="00C04377" w:rsidP="00595CA2">
      <w:pPr>
        <w:rPr>
          <w:b/>
          <w:sz w:val="28"/>
          <w:szCs w:val="28"/>
        </w:rPr>
      </w:pPr>
    </w:p>
    <w:p w:rsidR="004928B4" w:rsidRDefault="004928B4" w:rsidP="00595CA2">
      <w:pPr>
        <w:rPr>
          <w:b/>
          <w:sz w:val="28"/>
          <w:szCs w:val="28"/>
        </w:rPr>
      </w:pPr>
    </w:p>
    <w:p w:rsidR="00D06339" w:rsidRDefault="00D06339" w:rsidP="00595CA2">
      <w:pPr>
        <w:ind w:left="-284"/>
        <w:rPr>
          <w:b/>
          <w:sz w:val="28"/>
          <w:szCs w:val="28"/>
        </w:rPr>
      </w:pPr>
      <w:r>
        <w:rPr>
          <w:b/>
          <w:sz w:val="28"/>
          <w:szCs w:val="28"/>
        </w:rPr>
        <w:t xml:space="preserve">Best </w:t>
      </w:r>
      <w:r w:rsidR="009F7E14">
        <w:rPr>
          <w:b/>
          <w:sz w:val="28"/>
          <w:szCs w:val="28"/>
        </w:rPr>
        <w:t>p</w:t>
      </w:r>
      <w:r>
        <w:rPr>
          <w:b/>
          <w:sz w:val="28"/>
          <w:szCs w:val="28"/>
        </w:rPr>
        <w:t>ractice</w:t>
      </w:r>
    </w:p>
    <w:p w:rsidR="001A1CFC" w:rsidRPr="00AF6C18" w:rsidRDefault="000904A6" w:rsidP="001D7DE7">
      <w:pPr>
        <w:widowControl/>
        <w:adjustRightInd w:val="0"/>
        <w:spacing w:before="120"/>
        <w:ind w:left="-284"/>
        <w:rPr>
          <w:rFonts w:eastAsiaTheme="minorHAnsi"/>
          <w:b/>
          <w:bCs/>
          <w:color w:val="000000"/>
          <w:sz w:val="24"/>
          <w:szCs w:val="24"/>
          <w:lang w:val="en-GB"/>
        </w:rPr>
      </w:pPr>
      <w:r>
        <w:rPr>
          <w:rFonts w:eastAsiaTheme="minorHAnsi"/>
          <w:b/>
          <w:bCs/>
          <w:color w:val="000000"/>
          <w:sz w:val="24"/>
          <w:szCs w:val="24"/>
          <w:lang w:val="en-GB"/>
        </w:rPr>
        <w:t>Set the tone</w:t>
      </w:r>
    </w:p>
    <w:p w:rsidR="001A1CFC" w:rsidRPr="001A1CFC" w:rsidRDefault="001A1CFC" w:rsidP="00036584">
      <w:pPr>
        <w:widowControl/>
        <w:adjustRightInd w:val="0"/>
        <w:ind w:left="-284" w:right="-107"/>
        <w:jc w:val="both"/>
        <w:rPr>
          <w:rFonts w:eastAsiaTheme="minorHAnsi"/>
          <w:color w:val="000000"/>
          <w:sz w:val="24"/>
          <w:szCs w:val="24"/>
          <w:lang w:val="en-GB"/>
        </w:rPr>
      </w:pPr>
      <w:r w:rsidRPr="00AF6C18">
        <w:rPr>
          <w:rFonts w:eastAsiaTheme="minorHAnsi"/>
          <w:color w:val="000000"/>
          <w:sz w:val="24"/>
          <w:szCs w:val="24"/>
          <w:lang w:val="en-GB"/>
        </w:rPr>
        <w:t>S</w:t>
      </w:r>
      <w:r w:rsidRPr="001A1CFC">
        <w:rPr>
          <w:rFonts w:eastAsiaTheme="minorHAnsi"/>
          <w:color w:val="000000"/>
          <w:sz w:val="24"/>
          <w:szCs w:val="24"/>
          <w:lang w:val="en-GB"/>
        </w:rPr>
        <w:t>et the tone for online conversations by being polite</w:t>
      </w:r>
      <w:r w:rsidR="000904A6">
        <w:rPr>
          <w:rFonts w:eastAsiaTheme="minorHAnsi"/>
          <w:color w:val="000000"/>
          <w:sz w:val="24"/>
          <w:szCs w:val="24"/>
          <w:lang w:val="en-GB"/>
        </w:rPr>
        <w:t xml:space="preserve">, </w:t>
      </w:r>
      <w:r w:rsidRPr="001A1CFC">
        <w:rPr>
          <w:rFonts w:eastAsiaTheme="minorHAnsi"/>
          <w:color w:val="000000"/>
          <w:sz w:val="24"/>
          <w:szCs w:val="24"/>
          <w:lang w:val="en-GB"/>
        </w:rPr>
        <w:t xml:space="preserve">accurate and transparent. Encourage constructive criticism and deliberation. </w:t>
      </w:r>
    </w:p>
    <w:p w:rsidR="001A1CFC" w:rsidRPr="00AF6C18" w:rsidRDefault="001A1CFC" w:rsidP="001D7DE7">
      <w:pPr>
        <w:widowControl/>
        <w:adjustRightInd w:val="0"/>
        <w:spacing w:before="120"/>
        <w:ind w:left="-284" w:right="-108"/>
        <w:rPr>
          <w:rFonts w:eastAsiaTheme="minorHAnsi"/>
          <w:b/>
          <w:bCs/>
          <w:color w:val="000000"/>
          <w:sz w:val="24"/>
          <w:szCs w:val="24"/>
          <w:lang w:val="en-GB"/>
        </w:rPr>
      </w:pPr>
      <w:r w:rsidRPr="001A1CFC">
        <w:rPr>
          <w:rFonts w:eastAsiaTheme="minorHAnsi"/>
          <w:b/>
          <w:bCs/>
          <w:color w:val="000000"/>
          <w:sz w:val="24"/>
          <w:szCs w:val="24"/>
          <w:lang w:val="en-GB"/>
        </w:rPr>
        <w:t>Be responsive</w:t>
      </w:r>
    </w:p>
    <w:p w:rsidR="007F2665" w:rsidRPr="00AF6C18" w:rsidRDefault="007F2665" w:rsidP="00036584">
      <w:pPr>
        <w:ind w:left="-284" w:right="-107"/>
        <w:jc w:val="both"/>
        <w:rPr>
          <w:rFonts w:eastAsiaTheme="minorHAnsi"/>
          <w:color w:val="000000"/>
          <w:sz w:val="24"/>
          <w:szCs w:val="24"/>
          <w:lang w:val="en-GB"/>
        </w:rPr>
      </w:pPr>
      <w:r w:rsidRPr="00AF6C18">
        <w:rPr>
          <w:rFonts w:eastAsiaTheme="minorHAnsi"/>
          <w:color w:val="000000"/>
          <w:sz w:val="24"/>
          <w:szCs w:val="24"/>
          <w:lang w:val="en-GB"/>
        </w:rPr>
        <w:t xml:space="preserve">Remember it’s a conversation. People expect to interact and to receive responses to their questions. </w:t>
      </w:r>
    </w:p>
    <w:p w:rsidR="00B846B7" w:rsidRPr="00B846B7" w:rsidRDefault="00B846B7" w:rsidP="001D7DE7">
      <w:pPr>
        <w:pStyle w:val="BodyText"/>
        <w:spacing w:before="120"/>
        <w:ind w:left="-284" w:right="-108"/>
        <w:rPr>
          <w:b/>
        </w:rPr>
      </w:pPr>
      <w:r w:rsidRPr="00B846B7">
        <w:rPr>
          <w:b/>
        </w:rPr>
        <w:t xml:space="preserve">Allow </w:t>
      </w:r>
      <w:r w:rsidR="00143400">
        <w:rPr>
          <w:b/>
        </w:rPr>
        <w:t>d</w:t>
      </w:r>
      <w:r w:rsidRPr="00B846B7">
        <w:rPr>
          <w:b/>
        </w:rPr>
        <w:t>isagreement</w:t>
      </w:r>
    </w:p>
    <w:p w:rsidR="00B846B7" w:rsidRDefault="00B846B7" w:rsidP="00036584">
      <w:pPr>
        <w:pStyle w:val="BodyText"/>
        <w:ind w:left="-284" w:right="-107"/>
        <w:jc w:val="both"/>
      </w:pPr>
      <w:r>
        <w:t xml:space="preserve">Treat differences of opinion with respect, engage in the discussion and be wary about deleting </w:t>
      </w:r>
      <w:r w:rsidR="000D2C66">
        <w:t xml:space="preserve">opposing </w:t>
      </w:r>
      <w:r>
        <w:t>views.</w:t>
      </w:r>
      <w:r w:rsidR="00AF6C18">
        <w:t xml:space="preserve"> </w:t>
      </w:r>
      <w:r w:rsidR="00AF6C18" w:rsidRPr="00C26F9F">
        <w:t xml:space="preserve">Be mindful of </w:t>
      </w:r>
      <w:r w:rsidR="00C26F9F" w:rsidRPr="00C26F9F">
        <w:t>“trolling”</w:t>
      </w:r>
      <w:r w:rsidR="000D2C66" w:rsidRPr="000D2C66">
        <w:rPr>
          <w:rStyle w:val="FootnoteReference"/>
        </w:rPr>
        <w:t xml:space="preserve"> </w:t>
      </w:r>
      <w:r w:rsidR="000D2C66">
        <w:rPr>
          <w:rStyle w:val="FootnoteReference"/>
        </w:rPr>
        <w:footnoteReference w:id="2"/>
      </w:r>
      <w:r w:rsidR="00C26F9F" w:rsidRPr="00C26F9F">
        <w:t xml:space="preserve"> and </w:t>
      </w:r>
      <w:r w:rsidR="00C26F9F">
        <w:t>a</w:t>
      </w:r>
      <w:r w:rsidR="00AF6C18" w:rsidRPr="00AF6C18">
        <w:t xml:space="preserve">void </w:t>
      </w:r>
      <w:r w:rsidR="00BB38CC">
        <w:t>being</w:t>
      </w:r>
      <w:r w:rsidR="00071C84">
        <w:t xml:space="preserve"> drawn in to </w:t>
      </w:r>
      <w:r w:rsidR="00AF6C18" w:rsidRPr="00AF6C18">
        <w:t>unnecessary or unproductive arguments.</w:t>
      </w:r>
    </w:p>
    <w:p w:rsidR="00B846B7" w:rsidRPr="007F2665" w:rsidRDefault="00B846B7" w:rsidP="001D7DE7">
      <w:pPr>
        <w:pStyle w:val="BodyText"/>
        <w:spacing w:before="120"/>
        <w:ind w:left="-284" w:right="-108"/>
        <w:rPr>
          <w:b/>
        </w:rPr>
      </w:pPr>
      <w:r w:rsidRPr="007F2665">
        <w:rPr>
          <w:b/>
        </w:rPr>
        <w:t xml:space="preserve">Deal with </w:t>
      </w:r>
      <w:r w:rsidR="00143400">
        <w:rPr>
          <w:b/>
        </w:rPr>
        <w:t>i</w:t>
      </w:r>
      <w:r w:rsidRPr="007F2665">
        <w:rPr>
          <w:b/>
        </w:rPr>
        <w:t xml:space="preserve">nappropriate </w:t>
      </w:r>
      <w:r w:rsidR="00143400">
        <w:rPr>
          <w:b/>
        </w:rPr>
        <w:t>c</w:t>
      </w:r>
      <w:r w:rsidRPr="007F2665">
        <w:rPr>
          <w:b/>
        </w:rPr>
        <w:t>omments</w:t>
      </w:r>
    </w:p>
    <w:p w:rsidR="00B846B7" w:rsidRDefault="000D2C66" w:rsidP="00036584">
      <w:pPr>
        <w:pStyle w:val="BodyText"/>
        <w:ind w:left="-284" w:right="-107"/>
        <w:jc w:val="both"/>
      </w:pPr>
      <w:r>
        <w:t>T</w:t>
      </w:r>
      <w:r w:rsidR="00B846B7" w:rsidRPr="00B846B7">
        <w:t xml:space="preserve">ake </w:t>
      </w:r>
      <w:r w:rsidR="0048224C">
        <w:t>prompt</w:t>
      </w:r>
      <w:r w:rsidR="00B846B7" w:rsidRPr="00B846B7">
        <w:t xml:space="preserve"> action to remove any inappropriate or offensive comments and explain </w:t>
      </w:r>
      <w:r w:rsidR="001D7DE7">
        <w:t xml:space="preserve">the reason </w:t>
      </w:r>
      <w:r>
        <w:t>that this was done</w:t>
      </w:r>
      <w:r w:rsidR="00B846B7" w:rsidRPr="00B846B7">
        <w:t>.</w:t>
      </w:r>
    </w:p>
    <w:p w:rsidR="002819FA" w:rsidRPr="009F7E14" w:rsidRDefault="002819FA" w:rsidP="002819FA">
      <w:pPr>
        <w:spacing w:before="120"/>
        <w:ind w:left="-284" w:right="-108"/>
        <w:rPr>
          <w:b/>
          <w:sz w:val="24"/>
          <w:szCs w:val="24"/>
        </w:rPr>
      </w:pPr>
      <w:r w:rsidRPr="009F7E14">
        <w:rPr>
          <w:b/>
          <w:sz w:val="24"/>
          <w:szCs w:val="24"/>
        </w:rPr>
        <w:lastRenderedPageBreak/>
        <w:t xml:space="preserve">Safeguarding </w:t>
      </w:r>
    </w:p>
    <w:p w:rsidR="002819FA" w:rsidRDefault="002819FA" w:rsidP="002819FA">
      <w:pPr>
        <w:ind w:left="-284" w:right="-107"/>
        <w:jc w:val="both"/>
        <w:rPr>
          <w:sz w:val="24"/>
          <w:szCs w:val="24"/>
        </w:rPr>
      </w:pPr>
      <w:r>
        <w:rPr>
          <w:sz w:val="24"/>
          <w:szCs w:val="24"/>
        </w:rPr>
        <w:t>Councillors</w:t>
      </w:r>
      <w:r w:rsidRPr="00035C7E">
        <w:rPr>
          <w:sz w:val="24"/>
          <w:szCs w:val="24"/>
        </w:rPr>
        <w:t xml:space="preserve"> have a responsibility to report any concerns about other site users</w:t>
      </w:r>
      <w:r>
        <w:rPr>
          <w:sz w:val="24"/>
          <w:szCs w:val="24"/>
        </w:rPr>
        <w:t>.</w:t>
      </w:r>
    </w:p>
    <w:p w:rsidR="007F2665" w:rsidRPr="007F2665" w:rsidRDefault="00143400" w:rsidP="001D7DE7">
      <w:pPr>
        <w:pStyle w:val="BodyText"/>
        <w:spacing w:before="120"/>
        <w:ind w:left="-284" w:right="-108"/>
        <w:rPr>
          <w:b/>
        </w:rPr>
      </w:pPr>
      <w:r>
        <w:rPr>
          <w:b/>
        </w:rPr>
        <w:t>Admit</w:t>
      </w:r>
      <w:r w:rsidR="007F2665" w:rsidRPr="007F2665">
        <w:rPr>
          <w:b/>
        </w:rPr>
        <w:t xml:space="preserve"> </w:t>
      </w:r>
      <w:r>
        <w:rPr>
          <w:b/>
        </w:rPr>
        <w:t>m</w:t>
      </w:r>
      <w:r w:rsidR="007F2665" w:rsidRPr="007F2665">
        <w:rPr>
          <w:b/>
        </w:rPr>
        <w:t>istakes</w:t>
      </w:r>
    </w:p>
    <w:p w:rsidR="007F2665" w:rsidRDefault="001D7DE7" w:rsidP="00036584">
      <w:pPr>
        <w:pStyle w:val="BodyText"/>
        <w:ind w:left="-284" w:right="-107"/>
        <w:jc w:val="both"/>
      </w:pPr>
      <w:r>
        <w:t>A</w:t>
      </w:r>
      <w:r w:rsidR="007F2665">
        <w:t xml:space="preserve">cknowledge and correct </w:t>
      </w:r>
      <w:r>
        <w:t>any mistakes</w:t>
      </w:r>
      <w:r w:rsidR="007F2665">
        <w:t>.</w:t>
      </w:r>
      <w:r w:rsidR="00AF6C18">
        <w:t xml:space="preserve"> </w:t>
      </w:r>
      <w:r>
        <w:t>Do</w:t>
      </w:r>
      <w:r w:rsidR="00BB38CC">
        <w:t xml:space="preserve"> </w:t>
      </w:r>
      <w:r>
        <w:t>n</w:t>
      </w:r>
      <w:r w:rsidR="00BB38CC">
        <w:t>o</w:t>
      </w:r>
      <w:r>
        <w:t xml:space="preserve">t just delete them. </w:t>
      </w:r>
      <w:r w:rsidR="00AF6C18">
        <w:t>D</w:t>
      </w:r>
      <w:r w:rsidR="00BB38CC">
        <w:t>o not</w:t>
      </w:r>
      <w:r w:rsidR="00AF6C18" w:rsidRPr="00AF6C18">
        <w:t xml:space="preserve"> alter previous posts without </w:t>
      </w:r>
      <w:r>
        <w:t>indicating that there has been a change</w:t>
      </w:r>
      <w:r w:rsidR="00AF6C18" w:rsidRPr="00AF6C18">
        <w:t>.</w:t>
      </w:r>
    </w:p>
    <w:p w:rsidR="002819FA" w:rsidRPr="002819FA" w:rsidRDefault="002819FA" w:rsidP="002819FA">
      <w:pPr>
        <w:pStyle w:val="BodyText"/>
        <w:spacing w:before="120"/>
        <w:ind w:left="-284"/>
        <w:rPr>
          <w:b/>
        </w:rPr>
      </w:pPr>
      <w:r w:rsidRPr="002819FA">
        <w:rPr>
          <w:b/>
        </w:rPr>
        <w:t>Pause before publishing</w:t>
      </w:r>
    </w:p>
    <w:p w:rsidR="002819FA" w:rsidRPr="002819FA" w:rsidRDefault="002819FA" w:rsidP="00AB2930">
      <w:pPr>
        <w:ind w:left="-284" w:right="-108"/>
        <w:rPr>
          <w:sz w:val="24"/>
          <w:szCs w:val="24"/>
        </w:rPr>
      </w:pPr>
      <w:r w:rsidRPr="002819FA">
        <w:rPr>
          <w:sz w:val="24"/>
          <w:szCs w:val="24"/>
        </w:rPr>
        <w:t>A hastily</w:t>
      </w:r>
      <w:r w:rsidR="00A33FD3">
        <w:rPr>
          <w:sz w:val="24"/>
          <w:szCs w:val="24"/>
        </w:rPr>
        <w:t xml:space="preserve"> posted</w:t>
      </w:r>
      <w:r w:rsidR="0023023E">
        <w:rPr>
          <w:sz w:val="24"/>
          <w:szCs w:val="24"/>
        </w:rPr>
        <w:t xml:space="preserve"> blog post or tweet </w:t>
      </w:r>
      <w:r w:rsidRPr="002819FA">
        <w:rPr>
          <w:sz w:val="24"/>
          <w:szCs w:val="24"/>
        </w:rPr>
        <w:t>will probably have already been read or duplicated in places on the web before it can be deleted or amended.</w:t>
      </w:r>
    </w:p>
    <w:p w:rsidR="007F2665" w:rsidRPr="002819FA" w:rsidRDefault="007F2665" w:rsidP="001D7DE7">
      <w:pPr>
        <w:pStyle w:val="BodyText"/>
        <w:spacing w:before="120"/>
        <w:ind w:left="-284"/>
        <w:rPr>
          <w:b/>
        </w:rPr>
      </w:pPr>
      <w:r w:rsidRPr="002819FA">
        <w:rPr>
          <w:b/>
        </w:rPr>
        <w:t>Think about following</w:t>
      </w:r>
      <w:r w:rsidR="00143400" w:rsidRPr="002819FA">
        <w:rPr>
          <w:b/>
        </w:rPr>
        <w:t xml:space="preserve"> </w:t>
      </w:r>
      <w:r w:rsidRPr="002819FA">
        <w:rPr>
          <w:b/>
        </w:rPr>
        <w:t>/ friending</w:t>
      </w:r>
    </w:p>
    <w:p w:rsidR="007F2665" w:rsidRDefault="007F2665" w:rsidP="001D7DE7">
      <w:pPr>
        <w:pStyle w:val="BodyText"/>
        <w:spacing w:after="120"/>
        <w:ind w:left="-284" w:right="-108"/>
        <w:jc w:val="both"/>
      </w:pPr>
      <w:r>
        <w:t xml:space="preserve">Some constituents may be uncomfortable if </w:t>
      </w:r>
      <w:r w:rsidR="00147532">
        <w:t>a</w:t>
      </w:r>
      <w:r>
        <w:t xml:space="preserve"> </w:t>
      </w:r>
      <w:proofErr w:type="spellStart"/>
      <w:r>
        <w:t>councillor</w:t>
      </w:r>
      <w:proofErr w:type="spellEnd"/>
      <w:r>
        <w:t xml:space="preserve"> begins following them or sends them a friend request. </w:t>
      </w:r>
      <w:r w:rsidR="002819FA">
        <w:t>Consider</w:t>
      </w:r>
      <w:r>
        <w:t xml:space="preserve"> wait</w:t>
      </w:r>
      <w:r w:rsidR="002819FA">
        <w:t>ing</w:t>
      </w:r>
      <w:r>
        <w:t xml:space="preserve"> to be followed or friended first.</w:t>
      </w:r>
      <w:r w:rsidR="001D7DE7">
        <w:t xml:space="preserve"> </w:t>
      </w:r>
      <w:r>
        <w:t xml:space="preserve">Online relationships with council employees need to be treated with caution. Whilst some online relationships may be valid both parties need to be sure not to compromise the impartial and professional relationship that is important between </w:t>
      </w:r>
      <w:proofErr w:type="spellStart"/>
      <w:r>
        <w:t>councillors</w:t>
      </w:r>
      <w:proofErr w:type="spellEnd"/>
      <w:r>
        <w:t xml:space="preserve"> and colleagues.</w:t>
      </w:r>
      <w:bookmarkStart w:id="0" w:name="_GoBack"/>
      <w:bookmarkEnd w:id="0"/>
    </w:p>
    <w:p w:rsidR="007F2665" w:rsidRDefault="007F2665" w:rsidP="002819FA">
      <w:pPr>
        <w:pStyle w:val="BodyText"/>
        <w:ind w:left="-284" w:right="-107"/>
        <w:jc w:val="both"/>
      </w:pPr>
    </w:p>
    <w:p w:rsidR="00515672" w:rsidRDefault="002819FA" w:rsidP="00A343FD">
      <w:pPr>
        <w:ind w:left="-284" w:right="-108"/>
        <w:rPr>
          <w:b/>
          <w:sz w:val="28"/>
          <w:szCs w:val="28"/>
        </w:rPr>
      </w:pPr>
      <w:r>
        <w:rPr>
          <w:b/>
          <w:sz w:val="28"/>
          <w:szCs w:val="28"/>
        </w:rPr>
        <w:t xml:space="preserve">Protection and security  </w:t>
      </w:r>
    </w:p>
    <w:p w:rsidR="00515672" w:rsidRPr="009F7E14" w:rsidRDefault="002819FA" w:rsidP="00A343FD">
      <w:pPr>
        <w:spacing w:before="120"/>
        <w:ind w:left="-284" w:right="-107"/>
        <w:jc w:val="both"/>
        <w:rPr>
          <w:rFonts w:eastAsia="Times New Roman"/>
          <w:color w:val="000000"/>
          <w:sz w:val="24"/>
          <w:szCs w:val="24"/>
          <w:lang w:eastAsia="en-GB"/>
        </w:rPr>
      </w:pPr>
      <w:r>
        <w:rPr>
          <w:rFonts w:eastAsia="Times New Roman"/>
          <w:color w:val="000000"/>
          <w:sz w:val="24"/>
          <w:szCs w:val="24"/>
          <w:lang w:eastAsia="en-GB"/>
        </w:rPr>
        <w:t>Sharing b</w:t>
      </w:r>
      <w:r w:rsidR="00515672" w:rsidRPr="009F7E14">
        <w:rPr>
          <w:rFonts w:eastAsia="Times New Roman"/>
          <w:color w:val="000000"/>
          <w:sz w:val="24"/>
          <w:szCs w:val="24"/>
          <w:lang w:eastAsia="en-GB"/>
        </w:rPr>
        <w:t xml:space="preserve">ackground information, such as information about family or personal interests, may be useful in helping establish a relationship </w:t>
      </w:r>
      <w:r>
        <w:rPr>
          <w:rFonts w:eastAsia="Times New Roman"/>
          <w:color w:val="000000"/>
          <w:sz w:val="24"/>
          <w:szCs w:val="24"/>
          <w:lang w:eastAsia="en-GB"/>
        </w:rPr>
        <w:t>with social media audiences b</w:t>
      </w:r>
      <w:r w:rsidR="00515672" w:rsidRPr="009F7E14">
        <w:rPr>
          <w:rFonts w:eastAsia="Times New Roman"/>
          <w:color w:val="000000"/>
          <w:sz w:val="24"/>
          <w:szCs w:val="24"/>
          <w:lang w:eastAsia="en-GB"/>
        </w:rPr>
        <w:t xml:space="preserve">ut revealing certain details might </w:t>
      </w:r>
      <w:r>
        <w:rPr>
          <w:rFonts w:eastAsia="Times New Roman"/>
          <w:color w:val="000000"/>
          <w:sz w:val="24"/>
          <w:szCs w:val="24"/>
          <w:lang w:eastAsia="en-GB"/>
        </w:rPr>
        <w:t>increase the risk of</w:t>
      </w:r>
      <w:r w:rsidR="00515672" w:rsidRPr="009F7E14">
        <w:rPr>
          <w:rFonts w:eastAsia="Times New Roman"/>
          <w:color w:val="000000"/>
          <w:sz w:val="24"/>
          <w:szCs w:val="24"/>
          <w:lang w:eastAsia="en-GB"/>
        </w:rPr>
        <w:t xml:space="preserve"> identity theft.</w:t>
      </w:r>
    </w:p>
    <w:p w:rsidR="009F7E14" w:rsidRPr="00035C7E" w:rsidRDefault="009F7E14" w:rsidP="00A343FD">
      <w:pPr>
        <w:spacing w:before="120"/>
        <w:ind w:left="-284" w:right="-107"/>
        <w:jc w:val="both"/>
        <w:rPr>
          <w:sz w:val="24"/>
          <w:szCs w:val="24"/>
        </w:rPr>
      </w:pPr>
      <w:r w:rsidRPr="00035C7E">
        <w:rPr>
          <w:sz w:val="24"/>
          <w:szCs w:val="24"/>
        </w:rPr>
        <w:t xml:space="preserve">Make use of stringent privacy settings </w:t>
      </w:r>
      <w:r w:rsidR="001D7DE7">
        <w:rPr>
          <w:sz w:val="24"/>
          <w:szCs w:val="24"/>
        </w:rPr>
        <w:t>to prevent</w:t>
      </w:r>
      <w:r w:rsidRPr="00035C7E">
        <w:rPr>
          <w:sz w:val="24"/>
          <w:szCs w:val="24"/>
        </w:rPr>
        <w:t xml:space="preserve"> your </w:t>
      </w:r>
      <w:r w:rsidR="00A327B2">
        <w:rPr>
          <w:sz w:val="24"/>
          <w:szCs w:val="24"/>
        </w:rPr>
        <w:t xml:space="preserve">personal </w:t>
      </w:r>
      <w:r w:rsidRPr="00035C7E">
        <w:rPr>
          <w:sz w:val="24"/>
          <w:szCs w:val="24"/>
        </w:rPr>
        <w:t xml:space="preserve">social media </w:t>
      </w:r>
      <w:r w:rsidR="00A327B2">
        <w:rPr>
          <w:sz w:val="24"/>
          <w:szCs w:val="24"/>
        </w:rPr>
        <w:t xml:space="preserve">posts </w:t>
      </w:r>
      <w:r w:rsidR="001D7DE7">
        <w:rPr>
          <w:sz w:val="24"/>
          <w:szCs w:val="24"/>
        </w:rPr>
        <w:t>being</w:t>
      </w:r>
      <w:r w:rsidRPr="00035C7E">
        <w:rPr>
          <w:sz w:val="24"/>
          <w:szCs w:val="24"/>
        </w:rPr>
        <w:t xml:space="preserve"> accessed by the press or public. Read the terms of service of any social media site accessed </w:t>
      </w:r>
      <w:r w:rsidR="000904A6">
        <w:rPr>
          <w:sz w:val="24"/>
          <w:szCs w:val="24"/>
        </w:rPr>
        <w:t>to</w:t>
      </w:r>
      <w:r w:rsidRPr="00035C7E">
        <w:rPr>
          <w:sz w:val="24"/>
          <w:szCs w:val="24"/>
        </w:rPr>
        <w:t xml:space="preserve"> understand their confidentiality/privacy settings.</w:t>
      </w:r>
    </w:p>
    <w:p w:rsidR="00036584" w:rsidRDefault="00036584" w:rsidP="00E56685">
      <w:pPr>
        <w:ind w:left="-284"/>
        <w:rPr>
          <w:b/>
          <w:sz w:val="28"/>
          <w:szCs w:val="28"/>
        </w:rPr>
      </w:pPr>
    </w:p>
    <w:p w:rsidR="00D06339" w:rsidRDefault="00D06339" w:rsidP="00E56685">
      <w:pPr>
        <w:ind w:left="-284"/>
        <w:rPr>
          <w:b/>
          <w:sz w:val="28"/>
          <w:szCs w:val="28"/>
        </w:rPr>
      </w:pPr>
      <w:r w:rsidRPr="00D06339">
        <w:rPr>
          <w:b/>
          <w:sz w:val="28"/>
          <w:szCs w:val="28"/>
        </w:rPr>
        <w:t>Further information</w:t>
      </w:r>
    </w:p>
    <w:p w:rsidR="00CD5057" w:rsidRPr="00CD5057" w:rsidRDefault="00CD5057" w:rsidP="00E56685">
      <w:pPr>
        <w:pStyle w:val="ListParagraph"/>
        <w:numPr>
          <w:ilvl w:val="0"/>
          <w:numId w:val="16"/>
        </w:numPr>
        <w:spacing w:before="120"/>
        <w:ind w:left="141" w:right="108" w:hanging="425"/>
        <w:rPr>
          <w:rFonts w:eastAsia="Calibri"/>
          <w:sz w:val="24"/>
          <w:szCs w:val="24"/>
        </w:rPr>
      </w:pPr>
      <w:r>
        <w:rPr>
          <w:rFonts w:eastAsia="Calibri"/>
          <w:sz w:val="24"/>
          <w:szCs w:val="24"/>
        </w:rPr>
        <w:t>for a</w:t>
      </w:r>
      <w:r w:rsidRPr="00CD5057">
        <w:rPr>
          <w:rFonts w:eastAsia="Calibri"/>
          <w:sz w:val="24"/>
          <w:szCs w:val="24"/>
        </w:rPr>
        <w:t xml:space="preserve">dvice of a non-political nature on best practice for social media </w:t>
      </w:r>
      <w:r>
        <w:rPr>
          <w:rFonts w:eastAsia="Calibri"/>
          <w:sz w:val="24"/>
          <w:szCs w:val="24"/>
        </w:rPr>
        <w:t xml:space="preserve">contact the </w:t>
      </w:r>
      <w:hyperlink r:id="rId17" w:history="1">
        <w:r w:rsidRPr="00882D2A">
          <w:rPr>
            <w:rStyle w:val="Hyperlink"/>
            <w:rFonts w:eastAsia="Calibri"/>
            <w:sz w:val="24"/>
            <w:szCs w:val="24"/>
          </w:rPr>
          <w:t>Communications team</w:t>
        </w:r>
      </w:hyperlink>
    </w:p>
    <w:p w:rsidR="00CD5057" w:rsidRPr="00CD5057" w:rsidRDefault="00CD5057" w:rsidP="00E56685">
      <w:pPr>
        <w:pStyle w:val="ListParagraph"/>
        <w:numPr>
          <w:ilvl w:val="0"/>
          <w:numId w:val="16"/>
        </w:numPr>
        <w:spacing w:before="120"/>
        <w:ind w:left="141" w:right="108" w:hanging="425"/>
        <w:rPr>
          <w:rFonts w:eastAsia="Calibri"/>
          <w:sz w:val="24"/>
          <w:szCs w:val="24"/>
        </w:rPr>
      </w:pPr>
      <w:r>
        <w:rPr>
          <w:rFonts w:eastAsia="Calibri"/>
          <w:sz w:val="24"/>
          <w:szCs w:val="24"/>
        </w:rPr>
        <w:t>for a</w:t>
      </w:r>
      <w:r w:rsidRPr="00CD5057">
        <w:rPr>
          <w:rFonts w:eastAsia="Calibri"/>
          <w:sz w:val="24"/>
          <w:szCs w:val="24"/>
        </w:rPr>
        <w:t xml:space="preserve">dvice on the Code of Conduct </w:t>
      </w:r>
      <w:r>
        <w:rPr>
          <w:rFonts w:eastAsia="Calibri"/>
          <w:sz w:val="24"/>
          <w:szCs w:val="24"/>
        </w:rPr>
        <w:t xml:space="preserve">contact </w:t>
      </w:r>
      <w:r w:rsidRPr="00CD5057">
        <w:rPr>
          <w:rFonts w:eastAsia="Calibri"/>
          <w:sz w:val="24"/>
          <w:szCs w:val="24"/>
        </w:rPr>
        <w:t xml:space="preserve">the </w:t>
      </w:r>
      <w:hyperlink r:id="rId18" w:history="1">
        <w:r w:rsidRPr="00882D2A">
          <w:rPr>
            <w:rStyle w:val="Hyperlink"/>
            <w:rFonts w:eastAsia="Calibri"/>
            <w:sz w:val="24"/>
            <w:szCs w:val="24"/>
          </w:rPr>
          <w:t>Monitoring Officer</w:t>
        </w:r>
      </w:hyperlink>
    </w:p>
    <w:p w:rsidR="00CD5057" w:rsidRPr="00604CF5" w:rsidRDefault="000904A6" w:rsidP="00E56685">
      <w:pPr>
        <w:pStyle w:val="ListParagraph"/>
        <w:numPr>
          <w:ilvl w:val="0"/>
          <w:numId w:val="16"/>
        </w:numPr>
        <w:spacing w:before="120"/>
        <w:ind w:left="141" w:right="108" w:hanging="425"/>
        <w:rPr>
          <w:rStyle w:val="Hyperlink"/>
          <w:rFonts w:eastAsia="Calibri"/>
          <w:color w:val="auto"/>
          <w:sz w:val="24"/>
          <w:szCs w:val="24"/>
          <w:u w:val="none"/>
        </w:rPr>
      </w:pPr>
      <w:r>
        <w:rPr>
          <w:rFonts w:eastAsia="Calibri"/>
          <w:sz w:val="24"/>
          <w:szCs w:val="24"/>
        </w:rPr>
        <w:t>f</w:t>
      </w:r>
      <w:r w:rsidR="00CD5057">
        <w:rPr>
          <w:rFonts w:eastAsia="Calibri"/>
          <w:sz w:val="24"/>
          <w:szCs w:val="24"/>
        </w:rPr>
        <w:t>or information about c</w:t>
      </w:r>
      <w:r w:rsidR="00CD5057" w:rsidRPr="00CD5057">
        <w:rPr>
          <w:rFonts w:eastAsia="Calibri"/>
          <w:sz w:val="24"/>
          <w:szCs w:val="24"/>
        </w:rPr>
        <w:t xml:space="preserve">ourses, conferences and member </w:t>
      </w:r>
      <w:r w:rsidR="00CD5057">
        <w:rPr>
          <w:rFonts w:eastAsia="Calibri"/>
          <w:sz w:val="24"/>
          <w:szCs w:val="24"/>
        </w:rPr>
        <w:t>training</w:t>
      </w:r>
      <w:r w:rsidR="00CD5057" w:rsidRPr="00CD5057">
        <w:rPr>
          <w:rFonts w:eastAsia="Calibri"/>
          <w:sz w:val="24"/>
          <w:szCs w:val="24"/>
        </w:rPr>
        <w:t xml:space="preserve"> relating to social media </w:t>
      </w:r>
      <w:r w:rsidR="00CD5057">
        <w:rPr>
          <w:rFonts w:eastAsia="Calibri"/>
          <w:sz w:val="24"/>
          <w:szCs w:val="24"/>
        </w:rPr>
        <w:t xml:space="preserve">contact the </w:t>
      </w:r>
      <w:hyperlink r:id="rId19" w:history="1">
        <w:r w:rsidR="00CD5057" w:rsidRPr="009A51C4">
          <w:rPr>
            <w:rStyle w:val="Hyperlink"/>
            <w:rFonts w:eastAsia="Calibri"/>
            <w:color w:val="3333FF"/>
            <w:sz w:val="24"/>
            <w:szCs w:val="24"/>
          </w:rPr>
          <w:t xml:space="preserve">Committee </w:t>
        </w:r>
        <w:r>
          <w:rPr>
            <w:rStyle w:val="Hyperlink"/>
            <w:rFonts w:eastAsia="Calibri"/>
            <w:color w:val="3333FF"/>
            <w:sz w:val="24"/>
            <w:szCs w:val="24"/>
          </w:rPr>
          <w:t xml:space="preserve">&amp; Member </w:t>
        </w:r>
        <w:r w:rsidR="00CD5057" w:rsidRPr="009A51C4">
          <w:rPr>
            <w:rStyle w:val="Hyperlink"/>
            <w:rFonts w:eastAsia="Calibri"/>
            <w:color w:val="3333FF"/>
            <w:sz w:val="24"/>
            <w:szCs w:val="24"/>
          </w:rPr>
          <w:t>Services team</w:t>
        </w:r>
      </w:hyperlink>
    </w:p>
    <w:p w:rsidR="00CD5057" w:rsidRPr="00CD5057" w:rsidRDefault="00CD5057" w:rsidP="00CD5057">
      <w:pPr>
        <w:spacing w:before="7"/>
        <w:rPr>
          <w:rFonts w:eastAsia="Calibri"/>
          <w:sz w:val="24"/>
          <w:szCs w:val="24"/>
        </w:rPr>
      </w:pPr>
    </w:p>
    <w:p w:rsidR="00CD5057" w:rsidRDefault="00CD5057" w:rsidP="00A343FD">
      <w:pPr>
        <w:spacing w:after="120"/>
        <w:ind w:left="-284"/>
        <w:outlineLvl w:val="2"/>
        <w:rPr>
          <w:rFonts w:eastAsia="Calibri"/>
          <w:b/>
          <w:bCs/>
          <w:color w:val="231F20"/>
          <w:w w:val="105"/>
          <w:sz w:val="24"/>
          <w:szCs w:val="24"/>
        </w:rPr>
      </w:pPr>
      <w:r w:rsidRPr="00CD5057">
        <w:rPr>
          <w:rFonts w:eastAsia="Calibri"/>
          <w:b/>
          <w:bCs/>
          <w:color w:val="231F20"/>
          <w:w w:val="105"/>
          <w:sz w:val="24"/>
          <w:szCs w:val="24"/>
        </w:rPr>
        <w:t>Useful websites include:</w:t>
      </w:r>
    </w:p>
    <w:p w:rsidR="00E304F1" w:rsidRPr="00CD5057" w:rsidRDefault="00E304F1" w:rsidP="00143400">
      <w:pPr>
        <w:spacing w:before="1"/>
        <w:outlineLvl w:val="2"/>
        <w:rPr>
          <w:rFonts w:eastAsia="Calibri"/>
          <w:b/>
          <w:bCs/>
          <w:sz w:val="24"/>
          <w:szCs w:val="24"/>
        </w:rPr>
      </w:pPr>
      <w:r>
        <w:rPr>
          <w:rFonts w:eastAsia="Calibri"/>
          <w:b/>
          <w:bCs/>
          <w:color w:val="231F20"/>
          <w:w w:val="105"/>
          <w:sz w:val="24"/>
          <w:szCs w:val="24"/>
        </w:rPr>
        <w:t>LGIU</w:t>
      </w:r>
    </w:p>
    <w:p w:rsidR="00CD5057" w:rsidRPr="00143400" w:rsidRDefault="00BB38CC" w:rsidP="00143400">
      <w:pPr>
        <w:pStyle w:val="ListParagraph"/>
        <w:numPr>
          <w:ilvl w:val="0"/>
          <w:numId w:val="26"/>
        </w:numPr>
        <w:ind w:left="426" w:hanging="284"/>
        <w:rPr>
          <w:sz w:val="24"/>
          <w:szCs w:val="24"/>
        </w:rPr>
      </w:pPr>
      <w:hyperlink r:id="rId20">
        <w:r w:rsidR="00CD5057" w:rsidRPr="00143400">
          <w:rPr>
            <w:rStyle w:val="Hyperlink"/>
            <w:sz w:val="24"/>
            <w:szCs w:val="24"/>
          </w:rPr>
          <w:t>How social media can help your work as a councillor</w:t>
        </w:r>
      </w:hyperlink>
    </w:p>
    <w:p w:rsidR="00CD5057" w:rsidRPr="00143400" w:rsidRDefault="00BB38CC" w:rsidP="00143400">
      <w:pPr>
        <w:pStyle w:val="ListParagraph"/>
        <w:numPr>
          <w:ilvl w:val="0"/>
          <w:numId w:val="26"/>
        </w:numPr>
        <w:ind w:left="426" w:hanging="284"/>
        <w:rPr>
          <w:sz w:val="24"/>
          <w:szCs w:val="24"/>
        </w:rPr>
      </w:pPr>
      <w:hyperlink r:id="rId21">
        <w:r w:rsidR="00CD5057" w:rsidRPr="00143400">
          <w:rPr>
            <w:rStyle w:val="Hyperlink"/>
            <w:sz w:val="24"/>
            <w:szCs w:val="24"/>
          </w:rPr>
          <w:t xml:space="preserve">Social media dos and </w:t>
        </w:r>
        <w:proofErr w:type="spellStart"/>
        <w:r w:rsidR="00CD5057" w:rsidRPr="00143400">
          <w:rPr>
            <w:rStyle w:val="Hyperlink"/>
            <w:sz w:val="24"/>
            <w:szCs w:val="24"/>
          </w:rPr>
          <w:t>don</w:t>
        </w:r>
        <w:r w:rsidR="00143400">
          <w:rPr>
            <w:rStyle w:val="Hyperlink"/>
            <w:sz w:val="24"/>
            <w:szCs w:val="24"/>
          </w:rPr>
          <w:t>ts</w:t>
        </w:r>
        <w:proofErr w:type="spellEnd"/>
      </w:hyperlink>
    </w:p>
    <w:p w:rsidR="00CD5057" w:rsidRPr="00143400" w:rsidRDefault="00BB38CC" w:rsidP="00143400">
      <w:pPr>
        <w:pStyle w:val="ListParagraph"/>
        <w:numPr>
          <w:ilvl w:val="0"/>
          <w:numId w:val="26"/>
        </w:numPr>
        <w:ind w:left="426" w:hanging="284"/>
        <w:rPr>
          <w:sz w:val="24"/>
          <w:szCs w:val="24"/>
        </w:rPr>
      </w:pPr>
      <w:hyperlink r:id="rId22">
        <w:r w:rsidR="00CD5057" w:rsidRPr="00143400">
          <w:rPr>
            <w:rStyle w:val="Hyperlink"/>
            <w:sz w:val="24"/>
            <w:szCs w:val="24"/>
          </w:rPr>
          <w:t>Ten basic principles of social media</w:t>
        </w:r>
      </w:hyperlink>
    </w:p>
    <w:p w:rsidR="009A51C4" w:rsidRDefault="009A51C4" w:rsidP="00143400">
      <w:pPr>
        <w:ind w:left="426" w:hanging="284"/>
        <w:rPr>
          <w:rFonts w:eastAsia="Calibri"/>
          <w:b/>
          <w:sz w:val="24"/>
          <w:szCs w:val="24"/>
        </w:rPr>
      </w:pPr>
    </w:p>
    <w:p w:rsidR="009A51C4" w:rsidRPr="009A51C4" w:rsidRDefault="009A51C4" w:rsidP="00143400">
      <w:pPr>
        <w:ind w:left="426" w:hanging="426"/>
        <w:rPr>
          <w:rFonts w:eastAsia="Calibri"/>
          <w:b/>
          <w:sz w:val="24"/>
          <w:szCs w:val="24"/>
        </w:rPr>
      </w:pPr>
      <w:r>
        <w:rPr>
          <w:rFonts w:eastAsia="Calibri"/>
          <w:b/>
          <w:sz w:val="24"/>
          <w:szCs w:val="24"/>
        </w:rPr>
        <w:t>Welsh Local Government Association</w:t>
      </w:r>
    </w:p>
    <w:p w:rsidR="00CD5057" w:rsidRPr="00143400" w:rsidRDefault="00000A71" w:rsidP="00143400">
      <w:pPr>
        <w:pStyle w:val="ListParagraph"/>
        <w:numPr>
          <w:ilvl w:val="0"/>
          <w:numId w:val="23"/>
        </w:numPr>
        <w:ind w:left="426" w:right="108" w:hanging="284"/>
        <w:rPr>
          <w:rStyle w:val="Hyperlink"/>
          <w:b/>
          <w:sz w:val="24"/>
          <w:szCs w:val="24"/>
        </w:rPr>
      </w:pPr>
      <w:r w:rsidRPr="00143400">
        <w:rPr>
          <w:sz w:val="24"/>
          <w:szCs w:val="24"/>
        </w:rPr>
        <w:fldChar w:fldCharType="begin"/>
      </w:r>
      <w:r w:rsidR="000904A6">
        <w:rPr>
          <w:sz w:val="24"/>
          <w:szCs w:val="24"/>
        </w:rPr>
        <w:instrText>HYPERLINK "https://www.wlga.wales/SharedFiles/Download.aspx?pageid=62&amp;mid=665&amp;fileid=1504"</w:instrText>
      </w:r>
      <w:r w:rsidRPr="00143400">
        <w:rPr>
          <w:sz w:val="24"/>
          <w:szCs w:val="24"/>
        </w:rPr>
        <w:fldChar w:fldCharType="separate"/>
      </w:r>
      <w:proofErr w:type="spellStart"/>
      <w:r w:rsidR="009A51C4" w:rsidRPr="00143400">
        <w:rPr>
          <w:rStyle w:val="Hyperlink"/>
          <w:sz w:val="24"/>
          <w:szCs w:val="24"/>
        </w:rPr>
        <w:t>Councillors</w:t>
      </w:r>
      <w:proofErr w:type="spellEnd"/>
      <w:r w:rsidR="009A51C4" w:rsidRPr="00143400">
        <w:rPr>
          <w:rStyle w:val="Hyperlink"/>
          <w:sz w:val="24"/>
          <w:szCs w:val="24"/>
        </w:rPr>
        <w:t xml:space="preserve"> Guide to handling on line abuse</w:t>
      </w:r>
    </w:p>
    <w:p w:rsidR="00000A71" w:rsidRPr="00000A71" w:rsidRDefault="00000A71" w:rsidP="00143400">
      <w:pPr>
        <w:ind w:left="426" w:right="108" w:hanging="284"/>
        <w:rPr>
          <w:b/>
          <w:sz w:val="28"/>
          <w:szCs w:val="28"/>
        </w:rPr>
      </w:pPr>
      <w:r w:rsidRPr="00143400">
        <w:rPr>
          <w:sz w:val="24"/>
          <w:szCs w:val="24"/>
        </w:rPr>
        <w:fldChar w:fldCharType="end"/>
      </w:r>
    </w:p>
    <w:sectPr w:rsidR="00000A71" w:rsidRPr="00000A71" w:rsidSect="002B3565">
      <w:headerReference w:type="even" r:id="rId23"/>
      <w:headerReference w:type="default" r:id="rId24"/>
      <w:footerReference w:type="even" r:id="rId25"/>
      <w:footerReference w:type="default" r:id="rId26"/>
      <w:headerReference w:type="first" r:id="rId27"/>
      <w:footerReference w:type="first" r:id="rId28"/>
      <w:pgSz w:w="11900" w:h="16840"/>
      <w:pgMar w:top="1360" w:right="1680" w:bottom="1134"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3C" w:rsidRDefault="00C80B3C" w:rsidP="00C80B3C">
      <w:r>
        <w:separator/>
      </w:r>
    </w:p>
  </w:endnote>
  <w:endnote w:type="continuationSeparator" w:id="0">
    <w:p w:rsidR="00C80B3C" w:rsidRDefault="00C80B3C" w:rsidP="00C8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80" w:rsidRPr="00A22E04" w:rsidRDefault="00441980" w:rsidP="00441980">
    <w:pPr>
      <w:pStyle w:val="Footer"/>
      <w:jc w:val="right"/>
      <w:rPr>
        <w:rFonts w:ascii="Calibri" w:hAnsi="Calibri"/>
        <w:noProof/>
        <w:sz w:val="20"/>
        <w:szCs w:val="20"/>
      </w:rPr>
    </w:pPr>
    <w:r>
      <w:rPr>
        <w:rFonts w:ascii="Calibri" w:hAnsi="Calibri"/>
        <w:sz w:val="20"/>
        <w:szCs w:val="20"/>
      </w:rPr>
      <w:t xml:space="preserve">Page </w:t>
    </w:r>
    <w:r w:rsidRPr="00A22E04">
      <w:rPr>
        <w:rFonts w:ascii="Calibri" w:hAnsi="Calibri"/>
        <w:sz w:val="20"/>
        <w:szCs w:val="20"/>
      </w:rPr>
      <w:fldChar w:fldCharType="begin"/>
    </w:r>
    <w:r w:rsidRPr="00A22E04">
      <w:rPr>
        <w:rFonts w:ascii="Calibri" w:hAnsi="Calibri"/>
        <w:sz w:val="20"/>
        <w:szCs w:val="20"/>
      </w:rPr>
      <w:instrText xml:space="preserve"> PAGE   \* MERGEFORMAT </w:instrText>
    </w:r>
    <w:r w:rsidRPr="00A22E04">
      <w:rPr>
        <w:rFonts w:ascii="Calibri" w:hAnsi="Calibri"/>
        <w:sz w:val="20"/>
        <w:szCs w:val="20"/>
      </w:rPr>
      <w:fldChar w:fldCharType="separate"/>
    </w:r>
    <w:r w:rsidR="00BB38CC">
      <w:rPr>
        <w:rFonts w:ascii="Calibri" w:hAnsi="Calibri"/>
        <w:noProof/>
        <w:sz w:val="20"/>
        <w:szCs w:val="20"/>
      </w:rPr>
      <w:t>4</w:t>
    </w:r>
    <w:r w:rsidRPr="00A22E04">
      <w:rPr>
        <w:rFonts w:ascii="Calibri" w:hAnsi="Calibri"/>
        <w:noProof/>
        <w:sz w:val="20"/>
        <w:szCs w:val="20"/>
      </w:rPr>
      <w:fldChar w:fldCharType="end"/>
    </w:r>
    <w:r>
      <w:rPr>
        <w:rFonts w:ascii="Calibri" w:hAnsi="Calibri"/>
        <w:noProof/>
        <w:sz w:val="20"/>
        <w:szCs w:val="20"/>
      </w:rPr>
      <w:t xml:space="preserve"> of </w:t>
    </w:r>
    <w:r w:rsidR="002B3565" w:rsidRPr="002B3565">
      <w:rPr>
        <w:rFonts w:ascii="Calibri" w:hAnsi="Calibri"/>
        <w:noProof/>
        <w:sz w:val="20"/>
        <w:szCs w:val="20"/>
      </w:rPr>
      <w:t>4</w:t>
    </w:r>
  </w:p>
  <w:p w:rsidR="00441980" w:rsidRPr="00A22E04" w:rsidRDefault="00441980" w:rsidP="00441980">
    <w:pPr>
      <w:pStyle w:val="Footer"/>
      <w:rPr>
        <w:rFonts w:ascii="Calibri" w:hAnsi="Calibri"/>
        <w:sz w:val="20"/>
        <w:szCs w:val="20"/>
      </w:rPr>
    </w:pPr>
    <w:r w:rsidRPr="00A22E04">
      <w:rPr>
        <w:rFonts w:ascii="Calibri" w:hAnsi="Calibri"/>
        <w:noProof/>
        <w:sz w:val="20"/>
        <w:szCs w:val="20"/>
      </w:rPr>
      <w:t>Updated January 2019</w:t>
    </w:r>
  </w:p>
  <w:p w:rsidR="00441980" w:rsidRDefault="00441980" w:rsidP="00441980">
    <w:pPr>
      <w:pStyle w:val="Footer"/>
    </w:pPr>
  </w:p>
  <w:p w:rsidR="0008195A" w:rsidRDefault="0008195A">
    <w:pPr>
      <w:pStyle w:val="Footer"/>
    </w:pPr>
  </w:p>
  <w:p w:rsidR="00CB0812" w:rsidRDefault="00CB08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3C" w:rsidRDefault="00C80B3C" w:rsidP="00C80B3C">
      <w:r>
        <w:separator/>
      </w:r>
    </w:p>
  </w:footnote>
  <w:footnote w:type="continuationSeparator" w:id="0">
    <w:p w:rsidR="00C80B3C" w:rsidRDefault="00C80B3C" w:rsidP="00C80B3C">
      <w:r>
        <w:continuationSeparator/>
      </w:r>
    </w:p>
  </w:footnote>
  <w:footnote w:id="1">
    <w:p w:rsidR="00147532" w:rsidRPr="00147532" w:rsidRDefault="00147532">
      <w:pPr>
        <w:pStyle w:val="FootnoteText"/>
        <w:rPr>
          <w:lang w:val="en-GB"/>
        </w:rPr>
      </w:pPr>
      <w:r>
        <w:rPr>
          <w:rStyle w:val="FootnoteReference"/>
        </w:rPr>
        <w:footnoteRef/>
      </w:r>
      <w:r>
        <w:t xml:space="preserve"> </w:t>
      </w:r>
      <w:r w:rsidRPr="00147532">
        <w:rPr>
          <w:rFonts w:ascii="Calibri" w:eastAsia="Calibri" w:hAnsi="Calibri" w:cs="Calibri"/>
          <w:color w:val="231F20"/>
        </w:rPr>
        <w:t>Local Government Group - Connected Councillors: A guide to using social media to support local leadership. P24</w:t>
      </w:r>
    </w:p>
  </w:footnote>
  <w:footnote w:id="2">
    <w:p w:rsidR="000D2C66" w:rsidRPr="00755393" w:rsidRDefault="000D2C66" w:rsidP="000D2C66">
      <w:pPr>
        <w:pStyle w:val="FootnoteText"/>
        <w:rPr>
          <w:rFonts w:asciiTheme="minorHAnsi" w:hAnsiTheme="minorHAnsi"/>
        </w:rPr>
      </w:pPr>
      <w:r>
        <w:rPr>
          <w:rStyle w:val="FootnoteReference"/>
        </w:rPr>
        <w:footnoteRef/>
      </w:r>
      <w:r>
        <w:t xml:space="preserve"> </w:t>
      </w:r>
      <w:r w:rsidRPr="00755393">
        <w:rPr>
          <w:rFonts w:asciiTheme="minorHAnsi" w:hAnsiTheme="minorHAnsi"/>
        </w:rPr>
        <w:t xml:space="preserve">Trolling </w:t>
      </w:r>
      <w:r w:rsidRPr="00755393">
        <w:rPr>
          <w:rFonts w:asciiTheme="minorHAnsi" w:hAnsiTheme="minorHAnsi"/>
          <w:shd w:val="clear" w:color="auto" w:fill="FFFFFF"/>
        </w:rPr>
        <w:t xml:space="preserve">as it relates to the internet, is the deliberate act of making random unsolicited and/or controversial comments on various internet forums with the intent </w:t>
      </w:r>
      <w:r w:rsidRPr="00755393">
        <w:rPr>
          <w:rFonts w:asciiTheme="minorHAnsi" w:hAnsiTheme="minorHAnsi"/>
        </w:rPr>
        <w:t>of provoking readers into displaying emotional responses whether amusement or a specific 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5A" w:rsidRDefault="00441980" w:rsidP="00441980">
    <w:pPr>
      <w:pStyle w:val="Header"/>
      <w:tabs>
        <w:tab w:val="center" w:pos="4270"/>
        <w:tab w:val="right" w:pos="8540"/>
      </w:tabs>
      <w:rPr>
        <w:sz w:val="32"/>
        <w:szCs w:val="32"/>
      </w:rPr>
    </w:pPr>
    <w:r>
      <w:rPr>
        <w:sz w:val="32"/>
        <w:szCs w:val="32"/>
      </w:rPr>
      <w:tab/>
    </w:r>
    <w:r>
      <w:rPr>
        <w:sz w:val="32"/>
        <w:szCs w:val="32"/>
      </w:rPr>
      <w:tab/>
    </w:r>
  </w:p>
  <w:p w:rsidR="0008195A" w:rsidRDefault="0008195A" w:rsidP="00F22258">
    <w:pPr>
      <w:pStyle w:val="Header"/>
      <w:jc w:val="right"/>
      <w:rPr>
        <w:sz w:val="32"/>
        <w:szCs w:val="32"/>
      </w:rPr>
    </w:pPr>
  </w:p>
  <w:p w:rsidR="00CB0812" w:rsidRDefault="00CB08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0012"/>
      <w:docPartObj>
        <w:docPartGallery w:val="Watermarks"/>
        <w:docPartUnique/>
      </w:docPartObj>
    </w:sdtPr>
    <w:sdtEndPr/>
    <w:sdtContent>
      <w:p w:rsidR="00441980" w:rsidRDefault="00BB38CC" w:rsidP="00441980">
        <w:pPr>
          <w:pStyle w:val="Header"/>
          <w:ind w:firstLine="72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41980" w:rsidRDefault="00DD2D37" w:rsidP="00441980">
    <w:pPr>
      <w:pStyle w:val="Header"/>
      <w:ind w:firstLine="720"/>
      <w:jc w:val="right"/>
    </w:pPr>
    <w:r w:rsidRPr="0008195A">
      <w:rPr>
        <w:noProof/>
        <w:sz w:val="32"/>
        <w:szCs w:val="32"/>
        <w:lang w:val="en-GB" w:eastAsia="en-GB"/>
      </w:rPr>
      <mc:AlternateContent>
        <mc:Choice Requires="wps">
          <w:drawing>
            <wp:anchor distT="0" distB="0" distL="114300" distR="114300" simplePos="0" relativeHeight="251657216" behindDoc="0" locked="0" layoutInCell="1" allowOverlap="1" wp14:anchorId="28929DC1" wp14:editId="1BBAC98F">
              <wp:simplePos x="0" y="0"/>
              <wp:positionH relativeFrom="column">
                <wp:posOffset>-259080</wp:posOffset>
              </wp:positionH>
              <wp:positionV relativeFrom="paragraph">
                <wp:posOffset>45085</wp:posOffset>
              </wp:positionV>
              <wp:extent cx="4434840" cy="121221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12215"/>
                      </a:xfrm>
                      <a:prstGeom prst="rect">
                        <a:avLst/>
                      </a:prstGeom>
                      <a:solidFill>
                        <a:srgbClr val="FFFFFF"/>
                      </a:solidFill>
                      <a:ln w="9525">
                        <a:noFill/>
                        <a:miter lim="800000"/>
                        <a:headEnd/>
                        <a:tailEnd/>
                      </a:ln>
                    </wps:spPr>
                    <wps:txbx>
                      <w:txbxContent>
                        <w:p w:rsidR="000D2C66" w:rsidRDefault="000D2C66" w:rsidP="002C74AC">
                          <w:pPr>
                            <w:spacing w:before="120"/>
                            <w:rPr>
                              <w:b/>
                              <w:sz w:val="36"/>
                              <w:szCs w:val="36"/>
                            </w:rPr>
                          </w:pPr>
                        </w:p>
                        <w:p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w:t>
                          </w:r>
                          <w:proofErr w:type="spellStart"/>
                          <w:r>
                            <w:rPr>
                              <w:b/>
                              <w:sz w:val="36"/>
                              <w:szCs w:val="36"/>
                            </w:rPr>
                            <w:t>councillors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3.55pt;width:349.2pt;height: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pfIQIAAB4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" stroked="f">
              <v:textbox>
                <w:txbxContent>
                  <w:p w:rsidR="000D2C66" w:rsidRDefault="000D2C66" w:rsidP="002C74AC">
                    <w:pPr>
                      <w:spacing w:before="120"/>
                      <w:rPr>
                        <w:b/>
                        <w:sz w:val="36"/>
                        <w:szCs w:val="36"/>
                      </w:rPr>
                    </w:pPr>
                  </w:p>
                  <w:p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w:t>
                    </w:r>
                    <w:proofErr w:type="spellStart"/>
                    <w:r>
                      <w:rPr>
                        <w:b/>
                        <w:sz w:val="36"/>
                        <w:szCs w:val="36"/>
                      </w:rPr>
                      <w:t>councillors</w:t>
                    </w:r>
                    <w:proofErr w:type="spellEnd"/>
                  </w:p>
                </w:txbxContent>
              </v:textbox>
            </v:shape>
          </w:pict>
        </mc:Fallback>
      </mc:AlternateContent>
    </w:r>
    <w:r w:rsidR="00441980">
      <w:rPr>
        <w:noProof/>
        <w:lang w:val="en-GB" w:eastAsia="en-GB"/>
      </w:rPr>
      <w:drawing>
        <wp:inline distT="0" distB="0" distL="0" distR="0" wp14:anchorId="67D3419F" wp14:editId="2E896653">
          <wp:extent cx="884513" cy="1184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681" cy="1187467"/>
                  </a:xfrm>
                  <a:prstGeom prst="rect">
                    <a:avLst/>
                  </a:prstGeom>
                  <a:noFill/>
                </pic:spPr>
              </pic:pic>
            </a:graphicData>
          </a:graphic>
        </wp:inline>
      </w:drawing>
    </w:r>
  </w:p>
  <w:p w:rsidR="00441980" w:rsidRDefault="00441980" w:rsidP="0044198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CB4"/>
    <w:multiLevelType w:val="hybridMultilevel"/>
    <w:tmpl w:val="1F16010A"/>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B6147"/>
    <w:multiLevelType w:val="hybridMultilevel"/>
    <w:tmpl w:val="590C8BC8"/>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061CD"/>
    <w:multiLevelType w:val="hybridMultilevel"/>
    <w:tmpl w:val="96D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328FB"/>
    <w:multiLevelType w:val="hybridMultilevel"/>
    <w:tmpl w:val="37309776"/>
    <w:lvl w:ilvl="0" w:tplc="663A262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90680"/>
    <w:multiLevelType w:val="hybridMultilevel"/>
    <w:tmpl w:val="06625D30"/>
    <w:lvl w:ilvl="0" w:tplc="865CE4C6">
      <w:numFmt w:val="bullet"/>
      <w:lvlText w:val="•"/>
      <w:lvlJc w:val="left"/>
      <w:pPr>
        <w:ind w:left="886" w:hanging="284"/>
      </w:pPr>
      <w:rPr>
        <w:rFonts w:ascii="Calibri" w:eastAsia="Calibri" w:hAnsi="Calibri" w:cs="Calibri" w:hint="default"/>
        <w:color w:val="231F20"/>
        <w:w w:val="49"/>
        <w:sz w:val="20"/>
        <w:szCs w:val="20"/>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6">
    <w:nsid w:val="363E34C3"/>
    <w:multiLevelType w:val="hybridMultilevel"/>
    <w:tmpl w:val="DA6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D1843"/>
    <w:multiLevelType w:val="hybridMultilevel"/>
    <w:tmpl w:val="AAE82882"/>
    <w:lvl w:ilvl="0" w:tplc="E0D4E3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F2F07"/>
    <w:multiLevelType w:val="hybridMultilevel"/>
    <w:tmpl w:val="A61C183C"/>
    <w:lvl w:ilvl="0" w:tplc="3302572C">
      <w:start w:val="1"/>
      <w:numFmt w:val="decimal"/>
      <w:lvlText w:val="%1."/>
      <w:lvlJc w:val="left"/>
      <w:pPr>
        <w:ind w:left="886" w:hanging="648"/>
      </w:pPr>
      <w:rPr>
        <w:rFonts w:ascii="Arial" w:eastAsia="Arial" w:hAnsi="Arial" w:cs="Arial" w:hint="default"/>
        <w:w w:val="99"/>
        <w:sz w:val="24"/>
        <w:szCs w:val="24"/>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nsid w:val="3FAF5DDF"/>
    <w:multiLevelType w:val="hybridMultilevel"/>
    <w:tmpl w:val="E3CA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A64D1"/>
    <w:multiLevelType w:val="hybridMultilevel"/>
    <w:tmpl w:val="D05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BB5D8C"/>
    <w:multiLevelType w:val="hybridMultilevel"/>
    <w:tmpl w:val="01FC9276"/>
    <w:lvl w:ilvl="0" w:tplc="426A71DA">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4">
    <w:nsid w:val="48552967"/>
    <w:multiLevelType w:val="hybridMultilevel"/>
    <w:tmpl w:val="FB1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C2CA6"/>
    <w:multiLevelType w:val="hybridMultilevel"/>
    <w:tmpl w:val="FFD65910"/>
    <w:lvl w:ilvl="0" w:tplc="E586ED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59CC3F42"/>
    <w:multiLevelType w:val="hybridMultilevel"/>
    <w:tmpl w:val="5704935E"/>
    <w:lvl w:ilvl="0" w:tplc="1FD0D07A">
      <w:numFmt w:val="bullet"/>
      <w:lvlText w:val="•"/>
      <w:lvlJc w:val="left"/>
      <w:pPr>
        <w:ind w:left="886" w:hanging="284"/>
      </w:pPr>
      <w:rPr>
        <w:rFonts w:ascii="Arial" w:eastAsia="Arial" w:hAnsi="Arial" w:cs="Arial" w:hint="default"/>
        <w:color w:val="231F20"/>
        <w:w w:val="49"/>
        <w:sz w:val="24"/>
        <w:szCs w:val="24"/>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18">
    <w:nsid w:val="66077346"/>
    <w:multiLevelType w:val="hybridMultilevel"/>
    <w:tmpl w:val="2FB8F7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nsid w:val="67D77D8A"/>
    <w:multiLevelType w:val="hybridMultilevel"/>
    <w:tmpl w:val="E2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20948"/>
    <w:multiLevelType w:val="hybridMultilevel"/>
    <w:tmpl w:val="3236C49C"/>
    <w:lvl w:ilvl="0" w:tplc="3302572C">
      <w:start w:val="1"/>
      <w:numFmt w:val="decimal"/>
      <w:lvlText w:val="%1."/>
      <w:lvlJc w:val="left"/>
      <w:pPr>
        <w:ind w:left="767" w:hanging="648"/>
      </w:pPr>
      <w:rPr>
        <w:rFonts w:ascii="Arial" w:eastAsia="Arial" w:hAnsi="Arial" w:cs="Arial" w:hint="default"/>
        <w:w w:val="99"/>
        <w:sz w:val="24"/>
        <w:szCs w:val="24"/>
      </w:rPr>
    </w:lvl>
    <w:lvl w:ilvl="1" w:tplc="92680BF2">
      <w:start w:val="1"/>
      <w:numFmt w:val="lowerLetter"/>
      <w:lvlText w:val="(%2)"/>
      <w:lvlJc w:val="left"/>
      <w:pPr>
        <w:ind w:left="1308" w:hanging="541"/>
      </w:pPr>
      <w:rPr>
        <w:rFonts w:ascii="Arial" w:eastAsia="Arial" w:hAnsi="Arial" w:cs="Arial" w:hint="default"/>
        <w:spacing w:val="-27"/>
        <w:w w:val="99"/>
        <w:sz w:val="24"/>
        <w:szCs w:val="24"/>
      </w:rPr>
    </w:lvl>
    <w:lvl w:ilvl="2" w:tplc="81422A14">
      <w:numFmt w:val="bullet"/>
      <w:lvlText w:val="•"/>
      <w:lvlJc w:val="left"/>
      <w:pPr>
        <w:ind w:left="1480" w:hanging="541"/>
      </w:pPr>
      <w:rPr>
        <w:rFonts w:hint="default"/>
      </w:rPr>
    </w:lvl>
    <w:lvl w:ilvl="3" w:tplc="B4022636">
      <w:numFmt w:val="bullet"/>
      <w:lvlText w:val="•"/>
      <w:lvlJc w:val="left"/>
      <w:pPr>
        <w:ind w:left="2362" w:hanging="541"/>
      </w:pPr>
      <w:rPr>
        <w:rFonts w:hint="default"/>
      </w:rPr>
    </w:lvl>
    <w:lvl w:ilvl="4" w:tplc="694E3138">
      <w:numFmt w:val="bullet"/>
      <w:lvlText w:val="•"/>
      <w:lvlJc w:val="left"/>
      <w:pPr>
        <w:ind w:left="3245" w:hanging="541"/>
      </w:pPr>
      <w:rPr>
        <w:rFonts w:hint="default"/>
      </w:rPr>
    </w:lvl>
    <w:lvl w:ilvl="5" w:tplc="9992F4C6">
      <w:numFmt w:val="bullet"/>
      <w:lvlText w:val="•"/>
      <w:lvlJc w:val="left"/>
      <w:pPr>
        <w:ind w:left="4127" w:hanging="541"/>
      </w:pPr>
      <w:rPr>
        <w:rFonts w:hint="default"/>
      </w:rPr>
    </w:lvl>
    <w:lvl w:ilvl="6" w:tplc="F88E0F22">
      <w:numFmt w:val="bullet"/>
      <w:lvlText w:val="•"/>
      <w:lvlJc w:val="left"/>
      <w:pPr>
        <w:ind w:left="5010" w:hanging="541"/>
      </w:pPr>
      <w:rPr>
        <w:rFonts w:hint="default"/>
      </w:rPr>
    </w:lvl>
    <w:lvl w:ilvl="7" w:tplc="FC32AF12">
      <w:numFmt w:val="bullet"/>
      <w:lvlText w:val="•"/>
      <w:lvlJc w:val="left"/>
      <w:pPr>
        <w:ind w:left="5892" w:hanging="541"/>
      </w:pPr>
      <w:rPr>
        <w:rFonts w:hint="default"/>
      </w:rPr>
    </w:lvl>
    <w:lvl w:ilvl="8" w:tplc="F7401B4E">
      <w:numFmt w:val="bullet"/>
      <w:lvlText w:val="•"/>
      <w:lvlJc w:val="left"/>
      <w:pPr>
        <w:ind w:left="6775" w:hanging="541"/>
      </w:pPr>
      <w:rPr>
        <w:rFonts w:hint="default"/>
      </w:rPr>
    </w:lvl>
  </w:abstractNum>
  <w:abstractNum w:abstractNumId="21">
    <w:nsid w:val="6FC80D0B"/>
    <w:multiLevelType w:val="multilevel"/>
    <w:tmpl w:val="2B54AB1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2">
    <w:nsid w:val="70123233"/>
    <w:multiLevelType w:val="hybridMultilevel"/>
    <w:tmpl w:val="272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E3D46"/>
    <w:multiLevelType w:val="hybridMultilevel"/>
    <w:tmpl w:val="B2981DDA"/>
    <w:lvl w:ilvl="0" w:tplc="94B6B1F6">
      <w:start w:val="2"/>
      <w:numFmt w:val="upperLetter"/>
      <w:lvlText w:val="%1"/>
      <w:lvlJc w:val="left"/>
      <w:pPr>
        <w:ind w:left="480" w:hanging="360"/>
      </w:pPr>
      <w:rPr>
        <w:rFonts w:hint="default"/>
        <w:spacing w:val="-14"/>
        <w:u w:val="thick" w:color="000000"/>
      </w:rPr>
    </w:lvl>
    <w:lvl w:ilvl="1" w:tplc="C9FE8C72">
      <w:numFmt w:val="bullet"/>
      <w:lvlText w:val="•"/>
      <w:lvlJc w:val="left"/>
      <w:pPr>
        <w:ind w:left="1322" w:hanging="360"/>
      </w:pPr>
      <w:rPr>
        <w:rFonts w:hint="default"/>
      </w:rPr>
    </w:lvl>
    <w:lvl w:ilvl="2" w:tplc="57DE55D0">
      <w:numFmt w:val="bullet"/>
      <w:lvlText w:val="•"/>
      <w:lvlJc w:val="left"/>
      <w:pPr>
        <w:ind w:left="2165" w:hanging="360"/>
      </w:pPr>
      <w:rPr>
        <w:rFonts w:hint="default"/>
      </w:rPr>
    </w:lvl>
    <w:lvl w:ilvl="3" w:tplc="A1886FF6">
      <w:numFmt w:val="bullet"/>
      <w:lvlText w:val="•"/>
      <w:lvlJc w:val="left"/>
      <w:pPr>
        <w:ind w:left="3007" w:hanging="360"/>
      </w:pPr>
      <w:rPr>
        <w:rFonts w:hint="default"/>
      </w:rPr>
    </w:lvl>
    <w:lvl w:ilvl="4" w:tplc="A3686BA8">
      <w:numFmt w:val="bullet"/>
      <w:lvlText w:val="•"/>
      <w:lvlJc w:val="left"/>
      <w:pPr>
        <w:ind w:left="3850" w:hanging="360"/>
      </w:pPr>
      <w:rPr>
        <w:rFonts w:hint="default"/>
      </w:rPr>
    </w:lvl>
    <w:lvl w:ilvl="5" w:tplc="A170F072">
      <w:numFmt w:val="bullet"/>
      <w:lvlText w:val="•"/>
      <w:lvlJc w:val="left"/>
      <w:pPr>
        <w:ind w:left="4693" w:hanging="360"/>
      </w:pPr>
      <w:rPr>
        <w:rFonts w:hint="default"/>
      </w:rPr>
    </w:lvl>
    <w:lvl w:ilvl="6" w:tplc="CDBAF46A">
      <w:numFmt w:val="bullet"/>
      <w:lvlText w:val="•"/>
      <w:lvlJc w:val="left"/>
      <w:pPr>
        <w:ind w:left="5535" w:hanging="360"/>
      </w:pPr>
      <w:rPr>
        <w:rFonts w:hint="default"/>
      </w:rPr>
    </w:lvl>
    <w:lvl w:ilvl="7" w:tplc="5056483C">
      <w:numFmt w:val="bullet"/>
      <w:lvlText w:val="•"/>
      <w:lvlJc w:val="left"/>
      <w:pPr>
        <w:ind w:left="6378" w:hanging="360"/>
      </w:pPr>
      <w:rPr>
        <w:rFonts w:hint="default"/>
      </w:rPr>
    </w:lvl>
    <w:lvl w:ilvl="8" w:tplc="7E3AE718">
      <w:numFmt w:val="bullet"/>
      <w:lvlText w:val="•"/>
      <w:lvlJc w:val="left"/>
      <w:pPr>
        <w:ind w:left="7220" w:hanging="360"/>
      </w:pPr>
      <w:rPr>
        <w:rFonts w:hint="default"/>
      </w:rPr>
    </w:lvl>
  </w:abstractNum>
  <w:abstractNum w:abstractNumId="24">
    <w:nsid w:val="77F40E8E"/>
    <w:multiLevelType w:val="hybridMultilevel"/>
    <w:tmpl w:val="15E67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nsid w:val="7C6B6DD3"/>
    <w:multiLevelType w:val="hybridMultilevel"/>
    <w:tmpl w:val="32E63190"/>
    <w:lvl w:ilvl="0" w:tplc="D7CEAF4C">
      <w:start w:val="1"/>
      <w:numFmt w:val="decimal"/>
      <w:lvlText w:val="%1."/>
      <w:lvlJc w:val="left"/>
      <w:pPr>
        <w:ind w:left="820" w:hanging="360"/>
        <w:jc w:val="right"/>
      </w:pPr>
      <w:rPr>
        <w:rFonts w:ascii="Arial" w:eastAsia="Arial" w:hAnsi="Arial" w:cs="Arial" w:hint="default"/>
        <w:spacing w:val="-23"/>
        <w:w w:val="100"/>
        <w:sz w:val="24"/>
        <w:szCs w:val="24"/>
      </w:rPr>
    </w:lvl>
    <w:lvl w:ilvl="1" w:tplc="7714AB04">
      <w:numFmt w:val="bullet"/>
      <w:lvlText w:val=""/>
      <w:lvlJc w:val="left"/>
      <w:pPr>
        <w:ind w:left="1180" w:hanging="360"/>
      </w:pPr>
      <w:rPr>
        <w:rFonts w:ascii="Symbol" w:eastAsia="Symbol" w:hAnsi="Symbol" w:cs="Symbol" w:hint="default"/>
        <w:w w:val="99"/>
        <w:sz w:val="24"/>
        <w:szCs w:val="24"/>
      </w:rPr>
    </w:lvl>
    <w:lvl w:ilvl="2" w:tplc="3EA6E09E">
      <w:numFmt w:val="bullet"/>
      <w:lvlText w:val="•"/>
      <w:lvlJc w:val="left"/>
      <w:pPr>
        <w:ind w:left="2076" w:hanging="360"/>
      </w:pPr>
      <w:rPr>
        <w:rFonts w:hint="default"/>
      </w:rPr>
    </w:lvl>
    <w:lvl w:ilvl="3" w:tplc="B0C4EDFE">
      <w:numFmt w:val="bullet"/>
      <w:lvlText w:val="•"/>
      <w:lvlJc w:val="left"/>
      <w:pPr>
        <w:ind w:left="2972" w:hanging="360"/>
      </w:pPr>
      <w:rPr>
        <w:rFonts w:hint="default"/>
      </w:rPr>
    </w:lvl>
    <w:lvl w:ilvl="4" w:tplc="D17E6194">
      <w:numFmt w:val="bullet"/>
      <w:lvlText w:val="•"/>
      <w:lvlJc w:val="left"/>
      <w:pPr>
        <w:ind w:left="3868" w:hanging="360"/>
      </w:pPr>
      <w:rPr>
        <w:rFonts w:hint="default"/>
      </w:rPr>
    </w:lvl>
    <w:lvl w:ilvl="5" w:tplc="F08E19D6">
      <w:numFmt w:val="bullet"/>
      <w:lvlText w:val="•"/>
      <w:lvlJc w:val="left"/>
      <w:pPr>
        <w:ind w:left="4764" w:hanging="360"/>
      </w:pPr>
      <w:rPr>
        <w:rFonts w:hint="default"/>
      </w:rPr>
    </w:lvl>
    <w:lvl w:ilvl="6" w:tplc="A218FD5C">
      <w:numFmt w:val="bullet"/>
      <w:lvlText w:val="•"/>
      <w:lvlJc w:val="left"/>
      <w:pPr>
        <w:ind w:left="5661" w:hanging="360"/>
      </w:pPr>
      <w:rPr>
        <w:rFonts w:hint="default"/>
      </w:rPr>
    </w:lvl>
    <w:lvl w:ilvl="7" w:tplc="81122A34">
      <w:numFmt w:val="bullet"/>
      <w:lvlText w:val="•"/>
      <w:lvlJc w:val="left"/>
      <w:pPr>
        <w:ind w:left="6557" w:hanging="360"/>
      </w:pPr>
      <w:rPr>
        <w:rFonts w:hint="default"/>
      </w:rPr>
    </w:lvl>
    <w:lvl w:ilvl="8" w:tplc="819E08CA">
      <w:numFmt w:val="bullet"/>
      <w:lvlText w:val="•"/>
      <w:lvlJc w:val="left"/>
      <w:pPr>
        <w:ind w:left="7453" w:hanging="360"/>
      </w:pPr>
      <w:rPr>
        <w:rFonts w:hint="default"/>
      </w:rPr>
    </w:lvl>
  </w:abstractNum>
  <w:abstractNum w:abstractNumId="26">
    <w:nsid w:val="7E886CBD"/>
    <w:multiLevelType w:val="hybridMultilevel"/>
    <w:tmpl w:val="D396B238"/>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abstractNumId w:val="20"/>
  </w:num>
  <w:num w:numId="2">
    <w:abstractNumId w:val="26"/>
  </w:num>
  <w:num w:numId="3">
    <w:abstractNumId w:val="8"/>
  </w:num>
  <w:num w:numId="4">
    <w:abstractNumId w:val="10"/>
  </w:num>
  <w:num w:numId="5">
    <w:abstractNumId w:val="15"/>
  </w:num>
  <w:num w:numId="6">
    <w:abstractNumId w:val="22"/>
  </w:num>
  <w:num w:numId="7">
    <w:abstractNumId w:val="9"/>
  </w:num>
  <w:num w:numId="8">
    <w:abstractNumId w:val="4"/>
  </w:num>
  <w:num w:numId="9">
    <w:abstractNumId w:val="2"/>
  </w:num>
  <w:num w:numId="10">
    <w:abstractNumId w:val="21"/>
  </w:num>
  <w:num w:numId="11">
    <w:abstractNumId w:val="19"/>
  </w:num>
  <w:num w:numId="12">
    <w:abstractNumId w:val="14"/>
  </w:num>
  <w:num w:numId="13">
    <w:abstractNumId w:val="0"/>
  </w:num>
  <w:num w:numId="14">
    <w:abstractNumId w:val="1"/>
  </w:num>
  <w:num w:numId="15">
    <w:abstractNumId w:val="7"/>
  </w:num>
  <w:num w:numId="16">
    <w:abstractNumId w:val="12"/>
  </w:num>
  <w:num w:numId="17">
    <w:abstractNumId w:val="23"/>
  </w:num>
  <w:num w:numId="18">
    <w:abstractNumId w:val="25"/>
  </w:num>
  <w:num w:numId="19">
    <w:abstractNumId w:val="5"/>
  </w:num>
  <w:num w:numId="20">
    <w:abstractNumId w:val="17"/>
  </w:num>
  <w:num w:numId="21">
    <w:abstractNumId w:val="6"/>
  </w:num>
  <w:num w:numId="22">
    <w:abstractNumId w:val="18"/>
  </w:num>
  <w:num w:numId="23">
    <w:abstractNumId w:val="11"/>
  </w:num>
  <w:num w:numId="24">
    <w:abstractNumId w:val="24"/>
  </w:num>
  <w:num w:numId="25">
    <w:abstractNumId w:val="3"/>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105">
      <o:colormenu v:ext="edit" strokecolor="none"/>
    </o:shapedefaults>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C"/>
    <w:rsid w:val="00000A71"/>
    <w:rsid w:val="00036584"/>
    <w:rsid w:val="00071C84"/>
    <w:rsid w:val="0008195A"/>
    <w:rsid w:val="000904A6"/>
    <w:rsid w:val="000D2C66"/>
    <w:rsid w:val="000F258E"/>
    <w:rsid w:val="00107DE2"/>
    <w:rsid w:val="00112DC1"/>
    <w:rsid w:val="00143400"/>
    <w:rsid w:val="00147532"/>
    <w:rsid w:val="0015594C"/>
    <w:rsid w:val="0018096D"/>
    <w:rsid w:val="0019779C"/>
    <w:rsid w:val="001A1CFC"/>
    <w:rsid w:val="001D7DE7"/>
    <w:rsid w:val="0023023E"/>
    <w:rsid w:val="002819FA"/>
    <w:rsid w:val="002B3565"/>
    <w:rsid w:val="002C74AC"/>
    <w:rsid w:val="002E245B"/>
    <w:rsid w:val="0033031A"/>
    <w:rsid w:val="0037085E"/>
    <w:rsid w:val="00441980"/>
    <w:rsid w:val="004559E7"/>
    <w:rsid w:val="004810D9"/>
    <w:rsid w:val="0048224C"/>
    <w:rsid w:val="004928B4"/>
    <w:rsid w:val="004E38DF"/>
    <w:rsid w:val="00515672"/>
    <w:rsid w:val="00515701"/>
    <w:rsid w:val="00595CA2"/>
    <w:rsid w:val="00604CF5"/>
    <w:rsid w:val="00660A94"/>
    <w:rsid w:val="007219D5"/>
    <w:rsid w:val="00753819"/>
    <w:rsid w:val="00755393"/>
    <w:rsid w:val="00762769"/>
    <w:rsid w:val="007F2665"/>
    <w:rsid w:val="00864FBF"/>
    <w:rsid w:val="00870DFD"/>
    <w:rsid w:val="00882D2A"/>
    <w:rsid w:val="008F565F"/>
    <w:rsid w:val="00990AC9"/>
    <w:rsid w:val="009A51C4"/>
    <w:rsid w:val="009F7E14"/>
    <w:rsid w:val="00A07608"/>
    <w:rsid w:val="00A2751B"/>
    <w:rsid w:val="00A327B2"/>
    <w:rsid w:val="00A32C4A"/>
    <w:rsid w:val="00A33FD3"/>
    <w:rsid w:val="00A343FD"/>
    <w:rsid w:val="00A67D1E"/>
    <w:rsid w:val="00AB2930"/>
    <w:rsid w:val="00AD2782"/>
    <w:rsid w:val="00AF4AF2"/>
    <w:rsid w:val="00AF6C18"/>
    <w:rsid w:val="00B227FE"/>
    <w:rsid w:val="00B846B7"/>
    <w:rsid w:val="00B86B03"/>
    <w:rsid w:val="00BB38CC"/>
    <w:rsid w:val="00BF7884"/>
    <w:rsid w:val="00C04377"/>
    <w:rsid w:val="00C26F9F"/>
    <w:rsid w:val="00C80B3C"/>
    <w:rsid w:val="00C97172"/>
    <w:rsid w:val="00CB0812"/>
    <w:rsid w:val="00CC1E0F"/>
    <w:rsid w:val="00CD5057"/>
    <w:rsid w:val="00D06339"/>
    <w:rsid w:val="00D25246"/>
    <w:rsid w:val="00D60170"/>
    <w:rsid w:val="00D84090"/>
    <w:rsid w:val="00DD2D37"/>
    <w:rsid w:val="00E304F1"/>
    <w:rsid w:val="00E56685"/>
    <w:rsid w:val="00F22258"/>
    <w:rsid w:val="00F26E86"/>
    <w:rsid w:val="00FA3D0F"/>
    <w:rsid w:val="00FE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19"/>
      <w:outlineLvl w:val="0"/>
    </w:pPr>
    <w:rPr>
      <w:b/>
      <w:bCs/>
      <w:sz w:val="24"/>
      <w:szCs w:val="24"/>
    </w:rPr>
  </w:style>
  <w:style w:type="paragraph" w:styleId="Heading3">
    <w:name w:val="heading 3"/>
    <w:basedOn w:val="Normal"/>
    <w:next w:val="Normal"/>
    <w:link w:val="Heading3Char"/>
    <w:uiPriority w:val="9"/>
    <w:semiHidden/>
    <w:unhideWhenUsed/>
    <w:qFormat/>
    <w:rsid w:val="00CD50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8" w:right="109" w:hanging="6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B3C"/>
    <w:pPr>
      <w:tabs>
        <w:tab w:val="center" w:pos="4513"/>
        <w:tab w:val="right" w:pos="9026"/>
      </w:tabs>
    </w:pPr>
  </w:style>
  <w:style w:type="character" w:customStyle="1" w:styleId="HeaderChar">
    <w:name w:val="Header Char"/>
    <w:basedOn w:val="DefaultParagraphFont"/>
    <w:link w:val="Header"/>
    <w:uiPriority w:val="99"/>
    <w:rsid w:val="00C80B3C"/>
    <w:rPr>
      <w:rFonts w:ascii="Arial" w:eastAsia="Arial" w:hAnsi="Arial" w:cs="Arial"/>
    </w:rPr>
  </w:style>
  <w:style w:type="paragraph" w:styleId="Footer">
    <w:name w:val="footer"/>
    <w:basedOn w:val="Normal"/>
    <w:link w:val="FooterChar"/>
    <w:uiPriority w:val="99"/>
    <w:unhideWhenUsed/>
    <w:rsid w:val="00C80B3C"/>
    <w:pPr>
      <w:tabs>
        <w:tab w:val="center" w:pos="4513"/>
        <w:tab w:val="right" w:pos="9026"/>
      </w:tabs>
    </w:pPr>
  </w:style>
  <w:style w:type="character" w:customStyle="1" w:styleId="FooterChar">
    <w:name w:val="Footer Char"/>
    <w:basedOn w:val="DefaultParagraphFont"/>
    <w:link w:val="Footer"/>
    <w:uiPriority w:val="99"/>
    <w:rsid w:val="00C80B3C"/>
    <w:rPr>
      <w:rFonts w:ascii="Arial" w:eastAsia="Arial" w:hAnsi="Arial" w:cs="Arial"/>
    </w:rPr>
  </w:style>
  <w:style w:type="paragraph" w:styleId="BalloonText">
    <w:name w:val="Balloon Text"/>
    <w:basedOn w:val="Normal"/>
    <w:link w:val="BalloonTextChar"/>
    <w:uiPriority w:val="99"/>
    <w:semiHidden/>
    <w:unhideWhenUsed/>
    <w:rsid w:val="00112DC1"/>
    <w:rPr>
      <w:rFonts w:ascii="Tahoma" w:hAnsi="Tahoma" w:cs="Tahoma"/>
      <w:sz w:val="16"/>
      <w:szCs w:val="16"/>
    </w:rPr>
  </w:style>
  <w:style w:type="character" w:customStyle="1" w:styleId="BalloonTextChar">
    <w:name w:val="Balloon Text Char"/>
    <w:basedOn w:val="DefaultParagraphFont"/>
    <w:link w:val="BalloonText"/>
    <w:uiPriority w:val="99"/>
    <w:semiHidden/>
    <w:rsid w:val="00112DC1"/>
    <w:rPr>
      <w:rFonts w:ascii="Tahoma" w:eastAsia="Arial" w:hAnsi="Tahoma" w:cs="Tahoma"/>
      <w:sz w:val="16"/>
      <w:szCs w:val="16"/>
    </w:rPr>
  </w:style>
  <w:style w:type="paragraph" w:customStyle="1" w:styleId="Default">
    <w:name w:val="Default"/>
    <w:rsid w:val="00753819"/>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864FBF"/>
    <w:rPr>
      <w:rFonts w:ascii="Arial" w:eastAsia="Arial" w:hAnsi="Arial" w:cs="Arial"/>
      <w:b/>
      <w:bCs/>
      <w:sz w:val="24"/>
      <w:szCs w:val="24"/>
    </w:rPr>
  </w:style>
  <w:style w:type="character" w:customStyle="1" w:styleId="BodyTextChar">
    <w:name w:val="Body Text Char"/>
    <w:basedOn w:val="DefaultParagraphFont"/>
    <w:link w:val="BodyText"/>
    <w:uiPriority w:val="1"/>
    <w:rsid w:val="00864FBF"/>
    <w:rPr>
      <w:rFonts w:ascii="Arial" w:eastAsia="Arial" w:hAnsi="Arial" w:cs="Arial"/>
      <w:sz w:val="24"/>
      <w:szCs w:val="24"/>
    </w:rPr>
  </w:style>
  <w:style w:type="character" w:customStyle="1" w:styleId="Heading3Char">
    <w:name w:val="Heading 3 Char"/>
    <w:basedOn w:val="DefaultParagraphFont"/>
    <w:link w:val="Heading3"/>
    <w:uiPriority w:val="9"/>
    <w:semiHidden/>
    <w:rsid w:val="00CD505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47532"/>
    <w:rPr>
      <w:sz w:val="20"/>
      <w:szCs w:val="20"/>
    </w:rPr>
  </w:style>
  <w:style w:type="character" w:customStyle="1" w:styleId="EndnoteTextChar">
    <w:name w:val="Endnote Text Char"/>
    <w:basedOn w:val="DefaultParagraphFont"/>
    <w:link w:val="EndnoteText"/>
    <w:uiPriority w:val="99"/>
    <w:semiHidden/>
    <w:rsid w:val="00147532"/>
    <w:rPr>
      <w:rFonts w:ascii="Arial" w:eastAsia="Arial" w:hAnsi="Arial" w:cs="Arial"/>
      <w:sz w:val="20"/>
      <w:szCs w:val="20"/>
    </w:rPr>
  </w:style>
  <w:style w:type="character" w:styleId="EndnoteReference">
    <w:name w:val="endnote reference"/>
    <w:basedOn w:val="DefaultParagraphFont"/>
    <w:uiPriority w:val="99"/>
    <w:semiHidden/>
    <w:unhideWhenUsed/>
    <w:rsid w:val="00147532"/>
    <w:rPr>
      <w:vertAlign w:val="superscript"/>
    </w:rPr>
  </w:style>
  <w:style w:type="paragraph" w:styleId="FootnoteText">
    <w:name w:val="footnote text"/>
    <w:basedOn w:val="Normal"/>
    <w:link w:val="FootnoteTextChar"/>
    <w:uiPriority w:val="99"/>
    <w:unhideWhenUsed/>
    <w:rsid w:val="00147532"/>
    <w:rPr>
      <w:sz w:val="20"/>
      <w:szCs w:val="20"/>
    </w:rPr>
  </w:style>
  <w:style w:type="character" w:customStyle="1" w:styleId="FootnoteTextChar">
    <w:name w:val="Footnote Text Char"/>
    <w:basedOn w:val="DefaultParagraphFont"/>
    <w:link w:val="FootnoteText"/>
    <w:uiPriority w:val="99"/>
    <w:rsid w:val="00147532"/>
    <w:rPr>
      <w:rFonts w:ascii="Arial" w:eastAsia="Arial" w:hAnsi="Arial" w:cs="Arial"/>
      <w:sz w:val="20"/>
      <w:szCs w:val="20"/>
    </w:rPr>
  </w:style>
  <w:style w:type="character" w:styleId="FootnoteReference">
    <w:name w:val="footnote reference"/>
    <w:basedOn w:val="DefaultParagraphFont"/>
    <w:uiPriority w:val="99"/>
    <w:semiHidden/>
    <w:unhideWhenUsed/>
    <w:rsid w:val="00147532"/>
    <w:rPr>
      <w:vertAlign w:val="superscript"/>
    </w:rPr>
  </w:style>
  <w:style w:type="character" w:styleId="Hyperlink">
    <w:name w:val="Hyperlink"/>
    <w:aliases w:val="set Hyperlink"/>
    <w:basedOn w:val="DefaultParagraphFont"/>
    <w:unhideWhenUsed/>
    <w:qFormat/>
    <w:rsid w:val="00A07608"/>
    <w:rPr>
      <w:color w:val="0000FF" w:themeColor="hyperlink"/>
      <w:u w:val="single"/>
    </w:rPr>
  </w:style>
  <w:style w:type="character" w:styleId="FollowedHyperlink">
    <w:name w:val="FollowedHyperlink"/>
    <w:basedOn w:val="DefaultParagraphFont"/>
    <w:uiPriority w:val="99"/>
    <w:semiHidden/>
    <w:unhideWhenUsed/>
    <w:rsid w:val="00E3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19"/>
      <w:outlineLvl w:val="0"/>
    </w:pPr>
    <w:rPr>
      <w:b/>
      <w:bCs/>
      <w:sz w:val="24"/>
      <w:szCs w:val="24"/>
    </w:rPr>
  </w:style>
  <w:style w:type="paragraph" w:styleId="Heading3">
    <w:name w:val="heading 3"/>
    <w:basedOn w:val="Normal"/>
    <w:next w:val="Normal"/>
    <w:link w:val="Heading3Char"/>
    <w:uiPriority w:val="9"/>
    <w:semiHidden/>
    <w:unhideWhenUsed/>
    <w:qFormat/>
    <w:rsid w:val="00CD50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8" w:right="109" w:hanging="6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B3C"/>
    <w:pPr>
      <w:tabs>
        <w:tab w:val="center" w:pos="4513"/>
        <w:tab w:val="right" w:pos="9026"/>
      </w:tabs>
    </w:pPr>
  </w:style>
  <w:style w:type="character" w:customStyle="1" w:styleId="HeaderChar">
    <w:name w:val="Header Char"/>
    <w:basedOn w:val="DefaultParagraphFont"/>
    <w:link w:val="Header"/>
    <w:uiPriority w:val="99"/>
    <w:rsid w:val="00C80B3C"/>
    <w:rPr>
      <w:rFonts w:ascii="Arial" w:eastAsia="Arial" w:hAnsi="Arial" w:cs="Arial"/>
    </w:rPr>
  </w:style>
  <w:style w:type="paragraph" w:styleId="Footer">
    <w:name w:val="footer"/>
    <w:basedOn w:val="Normal"/>
    <w:link w:val="FooterChar"/>
    <w:uiPriority w:val="99"/>
    <w:unhideWhenUsed/>
    <w:rsid w:val="00C80B3C"/>
    <w:pPr>
      <w:tabs>
        <w:tab w:val="center" w:pos="4513"/>
        <w:tab w:val="right" w:pos="9026"/>
      </w:tabs>
    </w:pPr>
  </w:style>
  <w:style w:type="character" w:customStyle="1" w:styleId="FooterChar">
    <w:name w:val="Footer Char"/>
    <w:basedOn w:val="DefaultParagraphFont"/>
    <w:link w:val="Footer"/>
    <w:uiPriority w:val="99"/>
    <w:rsid w:val="00C80B3C"/>
    <w:rPr>
      <w:rFonts w:ascii="Arial" w:eastAsia="Arial" w:hAnsi="Arial" w:cs="Arial"/>
    </w:rPr>
  </w:style>
  <w:style w:type="paragraph" w:styleId="BalloonText">
    <w:name w:val="Balloon Text"/>
    <w:basedOn w:val="Normal"/>
    <w:link w:val="BalloonTextChar"/>
    <w:uiPriority w:val="99"/>
    <w:semiHidden/>
    <w:unhideWhenUsed/>
    <w:rsid w:val="00112DC1"/>
    <w:rPr>
      <w:rFonts w:ascii="Tahoma" w:hAnsi="Tahoma" w:cs="Tahoma"/>
      <w:sz w:val="16"/>
      <w:szCs w:val="16"/>
    </w:rPr>
  </w:style>
  <w:style w:type="character" w:customStyle="1" w:styleId="BalloonTextChar">
    <w:name w:val="Balloon Text Char"/>
    <w:basedOn w:val="DefaultParagraphFont"/>
    <w:link w:val="BalloonText"/>
    <w:uiPriority w:val="99"/>
    <w:semiHidden/>
    <w:rsid w:val="00112DC1"/>
    <w:rPr>
      <w:rFonts w:ascii="Tahoma" w:eastAsia="Arial" w:hAnsi="Tahoma" w:cs="Tahoma"/>
      <w:sz w:val="16"/>
      <w:szCs w:val="16"/>
    </w:rPr>
  </w:style>
  <w:style w:type="paragraph" w:customStyle="1" w:styleId="Default">
    <w:name w:val="Default"/>
    <w:rsid w:val="00753819"/>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864FBF"/>
    <w:rPr>
      <w:rFonts w:ascii="Arial" w:eastAsia="Arial" w:hAnsi="Arial" w:cs="Arial"/>
      <w:b/>
      <w:bCs/>
      <w:sz w:val="24"/>
      <w:szCs w:val="24"/>
    </w:rPr>
  </w:style>
  <w:style w:type="character" w:customStyle="1" w:styleId="BodyTextChar">
    <w:name w:val="Body Text Char"/>
    <w:basedOn w:val="DefaultParagraphFont"/>
    <w:link w:val="BodyText"/>
    <w:uiPriority w:val="1"/>
    <w:rsid w:val="00864FBF"/>
    <w:rPr>
      <w:rFonts w:ascii="Arial" w:eastAsia="Arial" w:hAnsi="Arial" w:cs="Arial"/>
      <w:sz w:val="24"/>
      <w:szCs w:val="24"/>
    </w:rPr>
  </w:style>
  <w:style w:type="character" w:customStyle="1" w:styleId="Heading3Char">
    <w:name w:val="Heading 3 Char"/>
    <w:basedOn w:val="DefaultParagraphFont"/>
    <w:link w:val="Heading3"/>
    <w:uiPriority w:val="9"/>
    <w:semiHidden/>
    <w:rsid w:val="00CD505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47532"/>
    <w:rPr>
      <w:sz w:val="20"/>
      <w:szCs w:val="20"/>
    </w:rPr>
  </w:style>
  <w:style w:type="character" w:customStyle="1" w:styleId="EndnoteTextChar">
    <w:name w:val="Endnote Text Char"/>
    <w:basedOn w:val="DefaultParagraphFont"/>
    <w:link w:val="EndnoteText"/>
    <w:uiPriority w:val="99"/>
    <w:semiHidden/>
    <w:rsid w:val="00147532"/>
    <w:rPr>
      <w:rFonts w:ascii="Arial" w:eastAsia="Arial" w:hAnsi="Arial" w:cs="Arial"/>
      <w:sz w:val="20"/>
      <w:szCs w:val="20"/>
    </w:rPr>
  </w:style>
  <w:style w:type="character" w:styleId="EndnoteReference">
    <w:name w:val="endnote reference"/>
    <w:basedOn w:val="DefaultParagraphFont"/>
    <w:uiPriority w:val="99"/>
    <w:semiHidden/>
    <w:unhideWhenUsed/>
    <w:rsid w:val="00147532"/>
    <w:rPr>
      <w:vertAlign w:val="superscript"/>
    </w:rPr>
  </w:style>
  <w:style w:type="paragraph" w:styleId="FootnoteText">
    <w:name w:val="footnote text"/>
    <w:basedOn w:val="Normal"/>
    <w:link w:val="FootnoteTextChar"/>
    <w:uiPriority w:val="99"/>
    <w:unhideWhenUsed/>
    <w:rsid w:val="00147532"/>
    <w:rPr>
      <w:sz w:val="20"/>
      <w:szCs w:val="20"/>
    </w:rPr>
  </w:style>
  <w:style w:type="character" w:customStyle="1" w:styleId="FootnoteTextChar">
    <w:name w:val="Footnote Text Char"/>
    <w:basedOn w:val="DefaultParagraphFont"/>
    <w:link w:val="FootnoteText"/>
    <w:uiPriority w:val="99"/>
    <w:rsid w:val="00147532"/>
    <w:rPr>
      <w:rFonts w:ascii="Arial" w:eastAsia="Arial" w:hAnsi="Arial" w:cs="Arial"/>
      <w:sz w:val="20"/>
      <w:szCs w:val="20"/>
    </w:rPr>
  </w:style>
  <w:style w:type="character" w:styleId="FootnoteReference">
    <w:name w:val="footnote reference"/>
    <w:basedOn w:val="DefaultParagraphFont"/>
    <w:uiPriority w:val="99"/>
    <w:semiHidden/>
    <w:unhideWhenUsed/>
    <w:rsid w:val="00147532"/>
    <w:rPr>
      <w:vertAlign w:val="superscript"/>
    </w:rPr>
  </w:style>
  <w:style w:type="character" w:styleId="Hyperlink">
    <w:name w:val="Hyperlink"/>
    <w:aliases w:val="set Hyperlink"/>
    <w:basedOn w:val="DefaultParagraphFont"/>
    <w:unhideWhenUsed/>
    <w:qFormat/>
    <w:rsid w:val="00A07608"/>
    <w:rPr>
      <w:color w:val="0000FF" w:themeColor="hyperlink"/>
      <w:u w:val="single"/>
    </w:rPr>
  </w:style>
  <w:style w:type="character" w:styleId="FollowedHyperlink">
    <w:name w:val="FollowedHyperlink"/>
    <w:basedOn w:val="DefaultParagraphFont"/>
    <w:uiPriority w:val="99"/>
    <w:semiHidden/>
    <w:unhideWhenUsed/>
    <w:rsid w:val="00E3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ecCatDisplay.aspx?sch=doc&amp;cat=13443&amp;path=0" TargetMode="External"/><Relationship Id="rId18" Type="http://schemas.openxmlformats.org/officeDocument/2006/relationships/hyperlink" Target="mailto:ajbradley@oxford.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ocal.gov.uk/our-support/guidance-and-resources/communications-support/digital-councils/social-media/get-started/dos-and-donts" TargetMode="External"/><Relationship Id="rId7" Type="http://schemas.openxmlformats.org/officeDocument/2006/relationships/footnotes" Target="footnotes.xml"/><Relationship Id="rId12" Type="http://schemas.openxmlformats.org/officeDocument/2006/relationships/hyperlink" Target="https://www.oxford.gov.uk/info/20083/policies_and_strategies/530/our_data_protection_policy" TargetMode="External"/><Relationship Id="rId17" Type="http://schemas.openxmlformats.org/officeDocument/2006/relationships/hyperlink" Target="mailto:pressoffice@oxford.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gov.uk/downloads/file/848/safeguarding_children_and_vulnerable_adults_policy" TargetMode="External"/><Relationship Id="rId20" Type="http://schemas.openxmlformats.org/officeDocument/2006/relationships/hyperlink" Target="https://www.local.gov.uk/our-support/guidance-and-resources/comms-hub-communications-support/digital-communications/social-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CC%20GDPR%20Policy%20version%204%200%20-%20Jan%202018%20(3).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ycouncil.oxford.gov.uk/ecCatDisplay.aspx?sch=doc&amp;cat=13443&amp;path=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mailto:democraticservices@oxford.gov.uk" TargetMode="External"/><Relationship Id="rId4" Type="http://schemas.microsoft.com/office/2007/relationships/stylesWithEffects" Target="stylesWithEffects.xml"/><Relationship Id="rId9" Type="http://schemas.openxmlformats.org/officeDocument/2006/relationships/hyperlink" Target="https://www.oxford.gov.uk/downloads/file/892/code_of_members_conduct" TargetMode="External"/><Relationship Id="rId14" Type="http://schemas.openxmlformats.org/officeDocument/2006/relationships/hyperlink" Target="http://mycouncil.oxford.gov.uk/ecCatDisplay.aspx?sch=doc&amp;cat=13443&amp;path=0" TargetMode="External"/><Relationship Id="rId22" Type="http://schemas.openxmlformats.org/officeDocument/2006/relationships/hyperlink" Target="https://www.local.gov.uk/our-support/guidance-and-resources/communications-support/digital-councils/social-media/get-started/ten-basic-principl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85B9-3180-4E6C-991B-F59A3831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98C4E29F</Template>
  <TotalTime>308</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Hearing Procedure.doc</vt:lpstr>
    </vt:vector>
  </TitlesOfParts>
  <Company>Oxford City Council</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Procedure.doc</dc:title>
  <dc:creator>adubberley</dc:creator>
  <cp:lastModifiedBy>abrown2</cp:lastModifiedBy>
  <cp:revision>22</cp:revision>
  <cp:lastPrinted>2019-02-15T14:05:00Z</cp:lastPrinted>
  <dcterms:created xsi:type="dcterms:W3CDTF">2019-01-28T15:06:00Z</dcterms:created>
  <dcterms:modified xsi:type="dcterms:W3CDTF">2019-02-15T14:53:00Z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Microsoft Word - Hearing Procedure.doc</vt:lpwstr>
  </property>
  <property fmtid="{D5CDD505-2E9C-101B-9397-08002B2CF9AE}" pid="4" name="LastSaved">
    <vt:filetime>2019-01-18T00:00:00Z</vt:filetime>
  </property>
</Properties>
</file>